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0D18A" w14:textId="77777777" w:rsidR="004C1321" w:rsidRDefault="00101B0F" w:rsidP="00C5464A">
      <w:pPr>
        <w:spacing w:before="100" w:beforeAutospacing="1" w:after="100" w:afterAutospacing="1"/>
        <w:contextualSpacing/>
        <w:jc w:val="both"/>
        <w:rPr>
          <w:rFonts w:asciiTheme="minorHAnsi" w:hAnsiTheme="minorHAnsi" w:cstheme="minorHAnsi"/>
          <w:b/>
          <w:bCs/>
          <w:sz w:val="20"/>
          <w:szCs w:val="20"/>
        </w:rPr>
      </w:pPr>
      <w:r>
        <w:rPr>
          <w:rFonts w:asciiTheme="minorHAnsi" w:hAnsiTheme="minorHAnsi" w:cstheme="minorHAnsi"/>
          <w:b/>
          <w:bCs/>
          <w:sz w:val="20"/>
          <w:szCs w:val="20"/>
        </w:rPr>
        <w:t xml:space="preserve"> Informacja prasowa</w:t>
      </w:r>
    </w:p>
    <w:p w14:paraId="6C239FD4" w14:textId="198153AC" w:rsidR="004C1321" w:rsidRDefault="00101B0F" w:rsidP="00C5464A">
      <w:pPr>
        <w:spacing w:before="100" w:beforeAutospacing="1" w:after="100" w:afterAutospacing="1"/>
        <w:contextualSpacing/>
        <w:jc w:val="right"/>
        <w:rPr>
          <w:rFonts w:asciiTheme="minorHAnsi" w:hAnsiTheme="minorHAnsi" w:cstheme="minorHAnsi"/>
          <w:b/>
          <w:bCs/>
          <w:sz w:val="20"/>
          <w:szCs w:val="20"/>
        </w:rPr>
      </w:pPr>
      <w:r>
        <w:rPr>
          <w:rFonts w:asciiTheme="minorHAnsi" w:hAnsiTheme="minorHAnsi" w:cstheme="minorHAnsi"/>
          <w:b/>
          <w:bCs/>
          <w:sz w:val="20"/>
          <w:szCs w:val="20"/>
        </w:rPr>
        <w:t xml:space="preserve">Chorzów, </w:t>
      </w:r>
      <w:r w:rsidR="00FF5CB2">
        <w:rPr>
          <w:rFonts w:asciiTheme="minorHAnsi" w:hAnsiTheme="minorHAnsi" w:cstheme="minorHAnsi"/>
          <w:b/>
          <w:bCs/>
          <w:sz w:val="20"/>
          <w:szCs w:val="20"/>
        </w:rPr>
        <w:t>19</w:t>
      </w:r>
      <w:r>
        <w:rPr>
          <w:rFonts w:asciiTheme="minorHAnsi" w:hAnsiTheme="minorHAnsi" w:cstheme="minorHAnsi"/>
          <w:b/>
          <w:bCs/>
          <w:sz w:val="20"/>
          <w:szCs w:val="20"/>
        </w:rPr>
        <w:t>.</w:t>
      </w:r>
      <w:r w:rsidR="002E33EF">
        <w:rPr>
          <w:rFonts w:asciiTheme="minorHAnsi" w:hAnsiTheme="minorHAnsi" w:cstheme="minorHAnsi"/>
          <w:b/>
          <w:bCs/>
          <w:sz w:val="20"/>
          <w:szCs w:val="20"/>
        </w:rPr>
        <w:t>1</w:t>
      </w:r>
      <w:r w:rsidR="00E24A9F">
        <w:rPr>
          <w:rFonts w:asciiTheme="minorHAnsi" w:hAnsiTheme="minorHAnsi" w:cstheme="minorHAnsi"/>
          <w:b/>
          <w:bCs/>
          <w:sz w:val="20"/>
          <w:szCs w:val="20"/>
        </w:rPr>
        <w:t>1</w:t>
      </w:r>
      <w:r>
        <w:rPr>
          <w:rFonts w:asciiTheme="minorHAnsi" w:hAnsiTheme="minorHAnsi" w:cstheme="minorHAnsi"/>
          <w:b/>
          <w:bCs/>
          <w:sz w:val="20"/>
          <w:szCs w:val="20"/>
        </w:rPr>
        <w:t>.2024 r.</w:t>
      </w:r>
    </w:p>
    <w:p w14:paraId="2DB77C3B" w14:textId="77777777" w:rsidR="004C1321" w:rsidRDefault="004C1321" w:rsidP="00C5464A">
      <w:pPr>
        <w:spacing w:before="100" w:beforeAutospacing="1" w:after="100" w:afterAutospacing="1"/>
        <w:contextualSpacing/>
        <w:jc w:val="both"/>
        <w:rPr>
          <w:rFonts w:asciiTheme="minorHAnsi" w:hAnsiTheme="minorHAnsi" w:cstheme="minorHAnsi"/>
          <w:b/>
          <w:bCs/>
          <w:sz w:val="24"/>
          <w:szCs w:val="24"/>
        </w:rPr>
      </w:pPr>
    </w:p>
    <w:p w14:paraId="6A8FC335" w14:textId="28786CA6" w:rsidR="00534772" w:rsidRDefault="0031743F" w:rsidP="00534772">
      <w:pPr>
        <w:spacing w:before="100" w:beforeAutospacing="1" w:after="100" w:afterAutospacing="1"/>
        <w:contextualSpacing/>
        <w:jc w:val="center"/>
        <w:rPr>
          <w:rFonts w:asciiTheme="minorHAnsi" w:hAnsiTheme="minorHAnsi" w:cstheme="minorHAnsi"/>
          <w:b/>
          <w:bCs/>
          <w:sz w:val="28"/>
          <w:szCs w:val="28"/>
        </w:rPr>
      </w:pPr>
      <w:r>
        <w:rPr>
          <w:rFonts w:asciiTheme="minorHAnsi" w:hAnsiTheme="minorHAnsi" w:cstheme="minorHAnsi"/>
          <w:b/>
          <w:bCs/>
          <w:sz w:val="28"/>
          <w:szCs w:val="28"/>
        </w:rPr>
        <w:t>Mity na temat estrów etylowych – co warto wiedzieć?</w:t>
      </w:r>
    </w:p>
    <w:p w14:paraId="13B875D0" w14:textId="77777777" w:rsidR="00071F48" w:rsidRDefault="00071F48" w:rsidP="00534772">
      <w:pPr>
        <w:spacing w:before="100" w:beforeAutospacing="1" w:after="100" w:afterAutospacing="1"/>
        <w:contextualSpacing/>
        <w:jc w:val="center"/>
        <w:rPr>
          <w:rFonts w:asciiTheme="minorHAnsi" w:hAnsiTheme="minorHAnsi" w:cstheme="minorHAnsi"/>
          <w:b/>
          <w:bCs/>
          <w:sz w:val="28"/>
          <w:szCs w:val="28"/>
        </w:rPr>
      </w:pPr>
    </w:p>
    <w:p w14:paraId="75412F4A" w14:textId="3E5DD107" w:rsidR="00071F48" w:rsidRDefault="00071F48" w:rsidP="00071F48">
      <w:pPr>
        <w:spacing w:before="100" w:beforeAutospacing="1" w:after="100" w:afterAutospacing="1"/>
        <w:contextualSpacing/>
        <w:jc w:val="both"/>
        <w:rPr>
          <w:rFonts w:asciiTheme="minorHAnsi" w:hAnsiTheme="minorHAnsi" w:cstheme="minorHAnsi"/>
          <w:b/>
          <w:bCs/>
          <w:sz w:val="24"/>
          <w:szCs w:val="24"/>
        </w:rPr>
      </w:pPr>
      <w:r w:rsidRPr="00071F48">
        <w:rPr>
          <w:rFonts w:asciiTheme="minorHAnsi" w:hAnsiTheme="minorHAnsi" w:cstheme="minorHAnsi"/>
          <w:b/>
          <w:bCs/>
          <w:sz w:val="24"/>
          <w:szCs w:val="24"/>
        </w:rPr>
        <w:t xml:space="preserve">Kwasy </w:t>
      </w:r>
      <w:r w:rsidR="00264635">
        <w:rPr>
          <w:rFonts w:asciiTheme="minorHAnsi" w:hAnsiTheme="minorHAnsi" w:cstheme="minorHAnsi"/>
          <w:b/>
          <w:bCs/>
          <w:sz w:val="24"/>
          <w:szCs w:val="24"/>
        </w:rPr>
        <w:t xml:space="preserve">tłuszczowe z grupy </w:t>
      </w:r>
      <w:r w:rsidRPr="00071F48">
        <w:rPr>
          <w:rFonts w:asciiTheme="minorHAnsi" w:hAnsiTheme="minorHAnsi" w:cstheme="minorHAnsi"/>
          <w:b/>
          <w:bCs/>
          <w:sz w:val="24"/>
          <w:szCs w:val="24"/>
        </w:rPr>
        <w:t>omega-3 są niezbędne dla naszego zdrowia, a ich suplementacja staje się coraz bardziej powszechna. Na rynku dostępne są różne formy kwasów tłuszczowych, między innymi trójglicerydy i estry etylowe. Wokół tych dwóch form narosło wiele mitów. Warto zrozumieć, jak działają i czy różnią się pod względem przyswajalności oraz długoterminowych korzyści zdrowotnych.</w:t>
      </w:r>
    </w:p>
    <w:p w14:paraId="4D13F1D8" w14:textId="77777777" w:rsidR="00071F48" w:rsidRDefault="00071F48" w:rsidP="00071F48">
      <w:pPr>
        <w:spacing w:before="100" w:beforeAutospacing="1" w:after="100" w:afterAutospacing="1"/>
        <w:contextualSpacing/>
        <w:jc w:val="both"/>
        <w:rPr>
          <w:rFonts w:asciiTheme="minorHAnsi" w:hAnsiTheme="minorHAnsi" w:cstheme="minorHAnsi"/>
          <w:b/>
          <w:bCs/>
          <w:sz w:val="24"/>
          <w:szCs w:val="24"/>
        </w:rPr>
      </w:pPr>
    </w:p>
    <w:p w14:paraId="3E45AF8B" w14:textId="1C826C05" w:rsidR="00071F48" w:rsidRDefault="00071F48" w:rsidP="00071F48">
      <w:pPr>
        <w:spacing w:before="100" w:beforeAutospacing="1" w:after="100" w:afterAutospacing="1"/>
        <w:contextualSpacing/>
        <w:jc w:val="both"/>
        <w:rPr>
          <w:rFonts w:asciiTheme="minorHAnsi" w:hAnsiTheme="minorHAnsi" w:cstheme="minorHAnsi"/>
          <w:sz w:val="24"/>
          <w:szCs w:val="24"/>
        </w:rPr>
      </w:pPr>
      <w:r w:rsidRPr="00071F48">
        <w:rPr>
          <w:rFonts w:asciiTheme="minorHAnsi" w:hAnsiTheme="minorHAnsi" w:cstheme="minorHAnsi"/>
          <w:sz w:val="24"/>
          <w:szCs w:val="24"/>
        </w:rPr>
        <w:t xml:space="preserve">Trójglicerydy </w:t>
      </w:r>
      <w:r w:rsidR="00C55465">
        <w:rPr>
          <w:rFonts w:asciiTheme="minorHAnsi" w:hAnsiTheme="minorHAnsi" w:cstheme="minorHAnsi"/>
          <w:sz w:val="24"/>
          <w:szCs w:val="24"/>
        </w:rPr>
        <w:t xml:space="preserve">to estry glicerolu i wyższych kwasów tłuszczowych, które naturalnie występują w przyrodzie. </w:t>
      </w:r>
      <w:r w:rsidRPr="00071F48">
        <w:rPr>
          <w:rFonts w:asciiTheme="minorHAnsi" w:hAnsiTheme="minorHAnsi" w:cstheme="minorHAnsi"/>
          <w:sz w:val="24"/>
          <w:szCs w:val="24"/>
        </w:rPr>
        <w:t>Ich budowa jest prosta – trzy cząsteczki kwasów tłuszczowych są połączone z cząsteczką glicerolu. Z kolei estry etylowe powstają podczas procesu transestryfikacji, który pozwala na przyłączenie kwasu tłuszczowego do cząsteczki alkoholu etylowego.</w:t>
      </w:r>
      <w:r>
        <w:rPr>
          <w:rFonts w:asciiTheme="minorHAnsi" w:hAnsiTheme="minorHAnsi" w:cstheme="minorHAnsi"/>
          <w:sz w:val="24"/>
          <w:szCs w:val="24"/>
        </w:rPr>
        <w:t xml:space="preserve"> </w:t>
      </w:r>
      <w:r w:rsidRPr="00071F48">
        <w:rPr>
          <w:rFonts w:asciiTheme="minorHAnsi" w:hAnsiTheme="minorHAnsi" w:cstheme="minorHAnsi"/>
          <w:sz w:val="24"/>
          <w:szCs w:val="24"/>
        </w:rPr>
        <w:t>Choć chemicznie różnią się od siebie, to zarówno glicerol (obecny w trójglicerydach), jak i etanol (w estrach etylowych) należą do grupy alkoholi. Istotna różnica tkwi jednak w liczbie grup hydroksylowych – etanol ma jedną, a glicerol trzy. Czy te różnice chemiczne mają wpływ na to, jak te kwasy omega-3 działają na nasz organizm? Odpowiedź jest bardziej złożona, niż mogłoby się wydawać.</w:t>
      </w:r>
    </w:p>
    <w:p w14:paraId="7277B189" w14:textId="77777777" w:rsidR="00071F48" w:rsidRDefault="00071F48" w:rsidP="00071F48">
      <w:pPr>
        <w:spacing w:before="100" w:beforeAutospacing="1" w:after="100" w:afterAutospacing="1"/>
        <w:contextualSpacing/>
        <w:jc w:val="both"/>
        <w:rPr>
          <w:rFonts w:asciiTheme="minorHAnsi" w:hAnsiTheme="minorHAnsi" w:cstheme="minorHAnsi"/>
          <w:sz w:val="24"/>
          <w:szCs w:val="24"/>
        </w:rPr>
      </w:pPr>
    </w:p>
    <w:p w14:paraId="3C5C0E47" w14:textId="4A37EE37" w:rsidR="00071F48" w:rsidRDefault="00071F48" w:rsidP="00071F48">
      <w:pPr>
        <w:spacing w:before="100" w:beforeAutospacing="1" w:after="100" w:afterAutospacing="1"/>
        <w:contextualSpacing/>
        <w:jc w:val="both"/>
        <w:rPr>
          <w:rFonts w:asciiTheme="minorHAnsi" w:hAnsiTheme="minorHAnsi" w:cstheme="minorHAnsi"/>
          <w:sz w:val="24"/>
          <w:szCs w:val="24"/>
        </w:rPr>
      </w:pPr>
      <w:r w:rsidRPr="00071F48">
        <w:rPr>
          <w:rFonts w:asciiTheme="minorHAnsi" w:hAnsiTheme="minorHAnsi" w:cstheme="minorHAnsi"/>
          <w:sz w:val="24"/>
          <w:szCs w:val="24"/>
        </w:rPr>
        <w:t>Zarówno trójglicerydy, jak i estry etylowe mają podobne efekty zdrowotne, zwłaszcza przy długotrwałej suplementacji. Obie formy skutecznie zmniejszają ryzyko chorób sercowo-naczyniowych, takich jak choroba wieńcowa. Kluczową różnicą</w:t>
      </w:r>
      <w:r w:rsidR="00897262">
        <w:rPr>
          <w:rFonts w:asciiTheme="minorHAnsi" w:hAnsiTheme="minorHAnsi" w:cstheme="minorHAnsi"/>
          <w:sz w:val="24"/>
          <w:szCs w:val="24"/>
        </w:rPr>
        <w:t xml:space="preserve"> </w:t>
      </w:r>
      <w:r w:rsidRPr="00071F48">
        <w:rPr>
          <w:rFonts w:asciiTheme="minorHAnsi" w:hAnsiTheme="minorHAnsi" w:cstheme="minorHAnsi"/>
          <w:sz w:val="24"/>
          <w:szCs w:val="24"/>
        </w:rPr>
        <w:t xml:space="preserve">jest sposób ich przyswajania przez organizm oraz tempo, w jakim omega-3 są wchłaniane </w:t>
      </w:r>
      <w:r w:rsidR="00897262">
        <w:rPr>
          <w:rFonts w:asciiTheme="minorHAnsi" w:hAnsiTheme="minorHAnsi" w:cstheme="minorHAnsi"/>
          <w:sz w:val="24"/>
          <w:szCs w:val="24"/>
        </w:rPr>
        <w:t>oraz</w:t>
      </w:r>
      <w:r w:rsidRPr="00071F48">
        <w:rPr>
          <w:rFonts w:asciiTheme="minorHAnsi" w:hAnsiTheme="minorHAnsi" w:cstheme="minorHAnsi"/>
          <w:sz w:val="24"/>
          <w:szCs w:val="24"/>
        </w:rPr>
        <w:t xml:space="preserve"> wykorzystywane.</w:t>
      </w:r>
    </w:p>
    <w:p w14:paraId="1D4F3196" w14:textId="77777777" w:rsidR="00071F48" w:rsidRDefault="00071F48" w:rsidP="00071F48">
      <w:pPr>
        <w:spacing w:before="100" w:beforeAutospacing="1" w:after="100" w:afterAutospacing="1"/>
        <w:contextualSpacing/>
        <w:jc w:val="both"/>
        <w:rPr>
          <w:rFonts w:asciiTheme="minorHAnsi" w:hAnsiTheme="minorHAnsi" w:cstheme="minorHAnsi"/>
          <w:sz w:val="24"/>
          <w:szCs w:val="24"/>
        </w:rPr>
      </w:pPr>
    </w:p>
    <w:p w14:paraId="39BF853B" w14:textId="3BC1F9D1" w:rsidR="00071F48" w:rsidRDefault="00071F48" w:rsidP="00071F48">
      <w:pPr>
        <w:spacing w:before="100" w:beforeAutospacing="1" w:after="100" w:afterAutospacing="1"/>
        <w:contextualSpacing/>
        <w:jc w:val="both"/>
        <w:rPr>
          <w:rFonts w:asciiTheme="minorHAnsi" w:hAnsiTheme="minorHAnsi" w:cstheme="minorHAnsi"/>
          <w:b/>
          <w:bCs/>
          <w:sz w:val="24"/>
          <w:szCs w:val="24"/>
        </w:rPr>
      </w:pPr>
      <w:r w:rsidRPr="00071F48">
        <w:rPr>
          <w:rFonts w:asciiTheme="minorHAnsi" w:hAnsiTheme="minorHAnsi" w:cstheme="minorHAnsi"/>
          <w:b/>
          <w:bCs/>
          <w:sz w:val="24"/>
          <w:szCs w:val="24"/>
        </w:rPr>
        <w:t>Przyswajalność i długoterminowe efekty</w:t>
      </w:r>
    </w:p>
    <w:p w14:paraId="70EFC2E8" w14:textId="26296131" w:rsidR="00071F48" w:rsidRDefault="00071F48" w:rsidP="00071F48">
      <w:pPr>
        <w:spacing w:before="100" w:beforeAutospacing="1" w:after="100" w:afterAutospacing="1"/>
        <w:contextualSpacing/>
        <w:jc w:val="both"/>
        <w:rPr>
          <w:rFonts w:asciiTheme="minorHAnsi" w:hAnsiTheme="minorHAnsi" w:cstheme="minorHAnsi"/>
          <w:sz w:val="24"/>
          <w:szCs w:val="24"/>
        </w:rPr>
      </w:pPr>
      <w:r w:rsidRPr="00071F48">
        <w:rPr>
          <w:rFonts w:asciiTheme="minorHAnsi" w:hAnsiTheme="minorHAnsi" w:cstheme="minorHAnsi"/>
          <w:sz w:val="24"/>
          <w:szCs w:val="24"/>
        </w:rPr>
        <w:t>Wchłanianie kwasów omega-3 to temat, wokół którego krąży wiele mitów. Często można usłyszeć, że trójglicerydy są lepsze, ponieważ szybciej się wchłaniają. To prawda, że są łatwiej rozkładane przez enzymy trawienne, co pozwala na szybkie uwolnienie kwasów omega-3 do krwiobiegu. Z drugiej strony, ten szybki proces wchłaniania wiąże się również z szybszą eliminacją z organizmu. To oznacza, że mimo początkowo wysokiego stężenia, ich poziom spada stosunkowo szybko.</w:t>
      </w:r>
      <w:r>
        <w:rPr>
          <w:rFonts w:asciiTheme="minorHAnsi" w:hAnsiTheme="minorHAnsi" w:cstheme="minorHAnsi"/>
          <w:sz w:val="24"/>
          <w:szCs w:val="24"/>
        </w:rPr>
        <w:t xml:space="preserve"> </w:t>
      </w:r>
      <w:r w:rsidRPr="00071F48">
        <w:rPr>
          <w:rFonts w:asciiTheme="minorHAnsi" w:hAnsiTheme="minorHAnsi" w:cstheme="minorHAnsi"/>
          <w:sz w:val="24"/>
          <w:szCs w:val="24"/>
        </w:rPr>
        <w:t>Estry etylowe działają w inny sposób. Aby mogły zostać wchłonięte przez organizm, najpierw muszą przejść proces hydrolizy, co spowalnia ich wchłanianie. Dzięki temu kwasy omega-3 uwalniają się stopniowo, co z kolei przekłada się na dłuższe utrzymanie ich poziomu we krwi. Oznacza to, że choć efekty estrów etylowych mogą pojawić się nieco później, to ich działanie jest bardziej stabilne i długotrwałe.</w:t>
      </w:r>
    </w:p>
    <w:p w14:paraId="18EF6AA9" w14:textId="77777777" w:rsidR="00071F48" w:rsidRDefault="00071F48" w:rsidP="00071F48">
      <w:pPr>
        <w:spacing w:before="100" w:beforeAutospacing="1" w:after="100" w:afterAutospacing="1"/>
        <w:contextualSpacing/>
        <w:jc w:val="both"/>
        <w:rPr>
          <w:rFonts w:asciiTheme="minorHAnsi" w:hAnsiTheme="minorHAnsi" w:cstheme="minorHAnsi"/>
          <w:sz w:val="24"/>
          <w:szCs w:val="24"/>
        </w:rPr>
      </w:pPr>
    </w:p>
    <w:p w14:paraId="0860C1B6" w14:textId="7A4134A2" w:rsidR="00071F48" w:rsidRDefault="00071F48" w:rsidP="00071F48">
      <w:pPr>
        <w:spacing w:before="100" w:beforeAutospacing="1" w:after="100" w:afterAutospacing="1"/>
        <w:contextualSpacing/>
        <w:jc w:val="both"/>
        <w:rPr>
          <w:rFonts w:asciiTheme="minorHAnsi" w:hAnsiTheme="minorHAnsi" w:cstheme="minorHAnsi"/>
          <w:sz w:val="24"/>
          <w:szCs w:val="24"/>
        </w:rPr>
      </w:pPr>
      <w:r w:rsidRPr="00071F48">
        <w:rPr>
          <w:rFonts w:asciiTheme="minorHAnsi" w:hAnsiTheme="minorHAnsi" w:cstheme="minorHAnsi"/>
          <w:sz w:val="24"/>
          <w:szCs w:val="24"/>
        </w:rPr>
        <w:lastRenderedPageBreak/>
        <w:t xml:space="preserve">Ważnym aspektem jest również technologia produkcji estrów etylowych. Proces transestryfikacji pozwala na usunięcie zanieczyszczeń, takich jak metale ciężkie, pestycydy czy dioksyny, które mogą występować w naturalnych źródłach kwasów omega-3. Co więcej, nowoczesne technologie umożliwiają tworzenie formuł o bardzo wysokim stężeniu kwasów omega-3. </w:t>
      </w:r>
    </w:p>
    <w:p w14:paraId="6BCF2841" w14:textId="77777777" w:rsidR="00071F48" w:rsidRDefault="00071F48" w:rsidP="00071F48">
      <w:pPr>
        <w:spacing w:before="100" w:beforeAutospacing="1" w:after="100" w:afterAutospacing="1"/>
        <w:contextualSpacing/>
        <w:jc w:val="both"/>
        <w:rPr>
          <w:rFonts w:asciiTheme="minorHAnsi" w:hAnsiTheme="minorHAnsi" w:cstheme="minorHAnsi"/>
          <w:sz w:val="24"/>
          <w:szCs w:val="24"/>
        </w:rPr>
      </w:pPr>
    </w:p>
    <w:p w14:paraId="3BAEEE18" w14:textId="753C46FF" w:rsidR="00071F48" w:rsidRDefault="00F37F18" w:rsidP="00071F48">
      <w:pPr>
        <w:spacing w:before="100" w:beforeAutospacing="1" w:after="100" w:afterAutospacing="1"/>
        <w:contextualSpacing/>
        <w:jc w:val="both"/>
        <w:rPr>
          <w:rFonts w:asciiTheme="minorHAnsi" w:hAnsiTheme="minorHAnsi" w:cstheme="minorHAnsi"/>
          <w:b/>
          <w:bCs/>
          <w:sz w:val="24"/>
          <w:szCs w:val="24"/>
        </w:rPr>
      </w:pPr>
      <w:r>
        <w:rPr>
          <w:rFonts w:asciiTheme="minorHAnsi" w:hAnsiTheme="minorHAnsi" w:cstheme="minorHAnsi"/>
          <w:i/>
          <w:iCs/>
          <w:sz w:val="24"/>
          <w:szCs w:val="24"/>
        </w:rPr>
        <w:t xml:space="preserve">Główną przewagą estrów etylowych nad </w:t>
      </w:r>
      <w:r w:rsidR="001478E4">
        <w:rPr>
          <w:rFonts w:asciiTheme="minorHAnsi" w:hAnsiTheme="minorHAnsi" w:cstheme="minorHAnsi"/>
          <w:i/>
          <w:iCs/>
          <w:sz w:val="24"/>
          <w:szCs w:val="24"/>
        </w:rPr>
        <w:t>trójglicerydami jest ich stopniowe uwalnianie</w:t>
      </w:r>
      <w:r w:rsidR="00001804" w:rsidRPr="00071F48">
        <w:rPr>
          <w:rFonts w:asciiTheme="minorHAnsi" w:hAnsiTheme="minorHAnsi" w:cstheme="minorHAnsi"/>
          <w:i/>
          <w:iCs/>
          <w:sz w:val="24"/>
          <w:szCs w:val="24"/>
        </w:rPr>
        <w:t xml:space="preserve"> </w:t>
      </w:r>
      <w:r w:rsidR="00BC5E1D">
        <w:rPr>
          <w:rFonts w:asciiTheme="minorHAnsi" w:hAnsiTheme="minorHAnsi" w:cstheme="minorHAnsi"/>
          <w:i/>
          <w:iCs/>
          <w:sz w:val="24"/>
          <w:szCs w:val="24"/>
        </w:rPr>
        <w:t xml:space="preserve">aż do 24 godzin, </w:t>
      </w:r>
      <w:r w:rsidR="001478E4">
        <w:rPr>
          <w:rFonts w:asciiTheme="minorHAnsi" w:hAnsiTheme="minorHAnsi" w:cstheme="minorHAnsi"/>
          <w:i/>
          <w:iCs/>
          <w:sz w:val="24"/>
          <w:szCs w:val="24"/>
        </w:rPr>
        <w:t xml:space="preserve">co może </w:t>
      </w:r>
      <w:r w:rsidR="00001804" w:rsidRPr="00071F48">
        <w:rPr>
          <w:rFonts w:asciiTheme="minorHAnsi" w:hAnsiTheme="minorHAnsi" w:cstheme="minorHAnsi"/>
          <w:i/>
          <w:iCs/>
          <w:sz w:val="24"/>
          <w:szCs w:val="24"/>
        </w:rPr>
        <w:t>skutecznie wspierać długoterminową suplementację</w:t>
      </w:r>
      <w:r w:rsidR="00001804">
        <w:rPr>
          <w:rFonts w:asciiTheme="minorHAnsi" w:hAnsiTheme="minorHAnsi" w:cstheme="minorHAnsi"/>
          <w:i/>
          <w:iCs/>
          <w:sz w:val="24"/>
          <w:szCs w:val="24"/>
        </w:rPr>
        <w:t xml:space="preserve">. </w:t>
      </w:r>
      <w:r w:rsidR="007E3A99">
        <w:rPr>
          <w:rFonts w:asciiTheme="minorHAnsi" w:hAnsiTheme="minorHAnsi" w:cstheme="minorHAnsi"/>
          <w:i/>
          <w:iCs/>
          <w:sz w:val="24"/>
          <w:szCs w:val="24"/>
        </w:rPr>
        <w:t>Dodatkowo c</w:t>
      </w:r>
      <w:r w:rsidR="00071F48" w:rsidRPr="00071F48">
        <w:rPr>
          <w:rFonts w:asciiTheme="minorHAnsi" w:hAnsiTheme="minorHAnsi" w:cstheme="minorHAnsi"/>
          <w:i/>
          <w:iCs/>
          <w:sz w:val="24"/>
          <w:szCs w:val="24"/>
        </w:rPr>
        <w:t>oraz więcej badań naukowych koncentruje się na nowatorskich technologiach, które mogą jeszcze bardziej poprawić przyswajalność estrów etylowych</w:t>
      </w:r>
      <w:r w:rsidR="007C63CC">
        <w:rPr>
          <w:rFonts w:asciiTheme="minorHAnsi" w:hAnsiTheme="minorHAnsi" w:cstheme="minorHAnsi"/>
          <w:i/>
          <w:iCs/>
          <w:sz w:val="24"/>
          <w:szCs w:val="24"/>
        </w:rPr>
        <w:t>,</w:t>
      </w:r>
      <w:r w:rsidR="00ED05F2">
        <w:rPr>
          <w:rFonts w:asciiTheme="minorHAnsi" w:hAnsiTheme="minorHAnsi" w:cstheme="minorHAnsi"/>
          <w:i/>
          <w:iCs/>
          <w:sz w:val="24"/>
          <w:szCs w:val="24"/>
        </w:rPr>
        <w:t xml:space="preserve"> np. </w:t>
      </w:r>
      <w:r w:rsidR="00071F48" w:rsidRPr="00071F48">
        <w:rPr>
          <w:rFonts w:asciiTheme="minorHAnsi" w:hAnsiTheme="minorHAnsi" w:cstheme="minorHAnsi"/>
          <w:i/>
          <w:iCs/>
          <w:sz w:val="24"/>
          <w:szCs w:val="24"/>
        </w:rPr>
        <w:t>estry</w:t>
      </w:r>
      <w:r w:rsidR="00ED05F2">
        <w:rPr>
          <w:rFonts w:asciiTheme="minorHAnsi" w:hAnsiTheme="minorHAnsi" w:cstheme="minorHAnsi"/>
          <w:i/>
          <w:iCs/>
          <w:sz w:val="24"/>
          <w:szCs w:val="24"/>
        </w:rPr>
        <w:t xml:space="preserve"> </w:t>
      </w:r>
      <w:r w:rsidR="00D83950">
        <w:rPr>
          <w:rFonts w:asciiTheme="minorHAnsi" w:hAnsiTheme="minorHAnsi" w:cstheme="minorHAnsi"/>
          <w:i/>
          <w:iCs/>
          <w:sz w:val="24"/>
          <w:szCs w:val="24"/>
        </w:rPr>
        <w:t>etylowe</w:t>
      </w:r>
      <w:r w:rsidR="00071F48" w:rsidRPr="00071F48">
        <w:rPr>
          <w:rFonts w:asciiTheme="minorHAnsi" w:hAnsiTheme="minorHAnsi" w:cstheme="minorHAnsi"/>
          <w:i/>
          <w:iCs/>
          <w:sz w:val="24"/>
          <w:szCs w:val="24"/>
        </w:rPr>
        <w:t xml:space="preserve"> w postaci </w:t>
      </w:r>
      <w:r w:rsidR="00D83950">
        <w:rPr>
          <w:rFonts w:asciiTheme="minorHAnsi" w:hAnsiTheme="minorHAnsi" w:cstheme="minorHAnsi"/>
          <w:i/>
          <w:iCs/>
          <w:sz w:val="24"/>
          <w:szCs w:val="24"/>
        </w:rPr>
        <w:t xml:space="preserve">nanocząsteczek lub </w:t>
      </w:r>
      <w:r w:rsidR="00071F48" w:rsidRPr="00071F48">
        <w:rPr>
          <w:rFonts w:asciiTheme="minorHAnsi" w:hAnsiTheme="minorHAnsi" w:cstheme="minorHAnsi"/>
          <w:i/>
          <w:iCs/>
          <w:sz w:val="24"/>
          <w:szCs w:val="24"/>
        </w:rPr>
        <w:t xml:space="preserve">samoemulgujących systemów. Te innowacje </w:t>
      </w:r>
      <w:r w:rsidR="00BC556C">
        <w:rPr>
          <w:rFonts w:asciiTheme="minorHAnsi" w:hAnsiTheme="minorHAnsi" w:cstheme="minorHAnsi"/>
          <w:i/>
          <w:iCs/>
          <w:sz w:val="24"/>
          <w:szCs w:val="24"/>
        </w:rPr>
        <w:t>mogą ułatwić</w:t>
      </w:r>
      <w:r w:rsidR="00071F48" w:rsidRPr="00071F48">
        <w:rPr>
          <w:rFonts w:asciiTheme="minorHAnsi" w:hAnsiTheme="minorHAnsi" w:cstheme="minorHAnsi"/>
          <w:i/>
          <w:iCs/>
          <w:sz w:val="24"/>
          <w:szCs w:val="24"/>
        </w:rPr>
        <w:t xml:space="preserve"> wchłanianie kwasów </w:t>
      </w:r>
      <w:r w:rsidR="00BC556C">
        <w:rPr>
          <w:rFonts w:asciiTheme="minorHAnsi" w:hAnsiTheme="minorHAnsi" w:cstheme="minorHAnsi"/>
          <w:i/>
          <w:iCs/>
          <w:sz w:val="24"/>
          <w:szCs w:val="24"/>
        </w:rPr>
        <w:t xml:space="preserve">tłuszczowych </w:t>
      </w:r>
      <w:r w:rsidR="00071F48" w:rsidRPr="00071F48">
        <w:rPr>
          <w:rFonts w:asciiTheme="minorHAnsi" w:hAnsiTheme="minorHAnsi" w:cstheme="minorHAnsi"/>
          <w:i/>
          <w:iCs/>
          <w:sz w:val="24"/>
          <w:szCs w:val="24"/>
        </w:rPr>
        <w:t>przez organizm,</w:t>
      </w:r>
      <w:r w:rsidR="007C63CC">
        <w:rPr>
          <w:rFonts w:asciiTheme="minorHAnsi" w:hAnsiTheme="minorHAnsi" w:cstheme="minorHAnsi"/>
          <w:i/>
          <w:iCs/>
          <w:sz w:val="24"/>
          <w:szCs w:val="24"/>
        </w:rPr>
        <w:t xml:space="preserve"> </w:t>
      </w:r>
      <w:r w:rsidR="001632BB">
        <w:rPr>
          <w:rFonts w:asciiTheme="minorHAnsi" w:hAnsiTheme="minorHAnsi" w:cstheme="minorHAnsi"/>
          <w:i/>
          <w:iCs/>
          <w:sz w:val="24"/>
          <w:szCs w:val="24"/>
        </w:rPr>
        <w:t>nie skracają</w:t>
      </w:r>
      <w:r w:rsidR="007C63CC">
        <w:rPr>
          <w:rFonts w:asciiTheme="minorHAnsi" w:hAnsiTheme="minorHAnsi" w:cstheme="minorHAnsi"/>
          <w:i/>
          <w:iCs/>
          <w:sz w:val="24"/>
          <w:szCs w:val="24"/>
        </w:rPr>
        <w:t>c</w:t>
      </w:r>
      <w:r w:rsidR="001632BB">
        <w:rPr>
          <w:rFonts w:asciiTheme="minorHAnsi" w:hAnsiTheme="minorHAnsi" w:cstheme="minorHAnsi"/>
          <w:i/>
          <w:iCs/>
          <w:sz w:val="24"/>
          <w:szCs w:val="24"/>
        </w:rPr>
        <w:t xml:space="preserve"> czasu ich uwalniania</w:t>
      </w:r>
      <w:r w:rsidR="007C63CC">
        <w:rPr>
          <w:rFonts w:asciiTheme="minorHAnsi" w:hAnsiTheme="minorHAnsi" w:cstheme="minorHAnsi"/>
          <w:i/>
          <w:iCs/>
          <w:sz w:val="24"/>
          <w:szCs w:val="24"/>
        </w:rPr>
        <w:t xml:space="preserve"> </w:t>
      </w:r>
      <w:r w:rsidR="00071F48">
        <w:rPr>
          <w:rFonts w:asciiTheme="minorHAnsi" w:hAnsiTheme="minorHAnsi" w:cstheme="minorHAnsi"/>
          <w:sz w:val="24"/>
          <w:szCs w:val="24"/>
        </w:rPr>
        <w:t xml:space="preserve">– mówi </w:t>
      </w:r>
      <w:r w:rsidR="00E24A9F" w:rsidRPr="00E24A9F">
        <w:rPr>
          <w:rFonts w:asciiTheme="minorHAnsi" w:hAnsiTheme="minorHAnsi" w:cstheme="minorHAnsi"/>
          <w:b/>
          <w:bCs/>
          <w:sz w:val="24"/>
          <w:szCs w:val="24"/>
        </w:rPr>
        <w:t>dr n. biol.</w:t>
      </w:r>
      <w:r w:rsidR="00E24A9F">
        <w:rPr>
          <w:rFonts w:asciiTheme="minorHAnsi" w:hAnsiTheme="minorHAnsi" w:cstheme="minorHAnsi"/>
          <w:sz w:val="24"/>
          <w:szCs w:val="24"/>
        </w:rPr>
        <w:t xml:space="preserve"> </w:t>
      </w:r>
      <w:r w:rsidR="00E24A9F">
        <w:rPr>
          <w:rFonts w:asciiTheme="minorHAnsi" w:hAnsiTheme="minorHAnsi" w:cstheme="minorHAnsi"/>
          <w:b/>
          <w:bCs/>
          <w:sz w:val="24"/>
          <w:szCs w:val="24"/>
        </w:rPr>
        <w:t>Magdalena Skórka, starsza specjalistka ds. badań i rozwoju w onesano, producencie</w:t>
      </w:r>
      <w:r w:rsidR="00E24A9F" w:rsidRPr="00D46F36">
        <w:rPr>
          <w:rFonts w:asciiTheme="minorHAnsi" w:hAnsiTheme="minorHAnsi" w:cstheme="minorHAnsi"/>
          <w:b/>
          <w:bCs/>
          <w:sz w:val="24"/>
          <w:szCs w:val="24"/>
        </w:rPr>
        <w:t xml:space="preserve"> naturalnych suplementów diety.</w:t>
      </w:r>
    </w:p>
    <w:p w14:paraId="16BE076B" w14:textId="77777777" w:rsidR="00071F48" w:rsidRDefault="00071F48" w:rsidP="00071F48">
      <w:pPr>
        <w:spacing w:before="100" w:beforeAutospacing="1" w:after="100" w:afterAutospacing="1"/>
        <w:contextualSpacing/>
        <w:jc w:val="both"/>
        <w:rPr>
          <w:rFonts w:asciiTheme="minorHAnsi" w:hAnsiTheme="minorHAnsi" w:cstheme="minorHAnsi"/>
          <w:b/>
          <w:bCs/>
          <w:sz w:val="24"/>
          <w:szCs w:val="24"/>
        </w:rPr>
      </w:pPr>
    </w:p>
    <w:p w14:paraId="1ED54479" w14:textId="5C33CC31" w:rsidR="004C1321" w:rsidRDefault="00071F48" w:rsidP="00C5464A">
      <w:pPr>
        <w:spacing w:before="100" w:beforeAutospacing="1" w:after="100" w:afterAutospacing="1"/>
        <w:contextualSpacing/>
        <w:jc w:val="both"/>
        <w:rPr>
          <w:rFonts w:asciiTheme="minorHAnsi" w:hAnsiTheme="minorHAnsi" w:cstheme="minorHAnsi"/>
          <w:sz w:val="24"/>
          <w:szCs w:val="24"/>
        </w:rPr>
      </w:pPr>
      <w:r w:rsidRPr="00071F48">
        <w:rPr>
          <w:rFonts w:asciiTheme="minorHAnsi" w:hAnsiTheme="minorHAnsi" w:cstheme="minorHAnsi"/>
          <w:sz w:val="24"/>
          <w:szCs w:val="24"/>
        </w:rPr>
        <w:t xml:space="preserve">Podsumowując, estry etylowe i trójglicerydy to dwie formy kwasów omega-3, które mają swoje unikalne właściwości. Trójglicerydy są szybko wchłaniane przez organizm, co pozwala na </w:t>
      </w:r>
      <w:r w:rsidR="00897262">
        <w:rPr>
          <w:rFonts w:asciiTheme="minorHAnsi" w:hAnsiTheme="minorHAnsi" w:cstheme="minorHAnsi"/>
          <w:sz w:val="24"/>
          <w:szCs w:val="24"/>
        </w:rPr>
        <w:t>dynamiczny</w:t>
      </w:r>
      <w:r w:rsidRPr="00071F48">
        <w:rPr>
          <w:rFonts w:asciiTheme="minorHAnsi" w:hAnsiTheme="minorHAnsi" w:cstheme="minorHAnsi"/>
          <w:sz w:val="24"/>
          <w:szCs w:val="24"/>
        </w:rPr>
        <w:t xml:space="preserve"> wzrost poziomu omega-3 we krwi, ale wiąże się również z ich szybszym usunięciem. Estry etylowe działają wolniej, jednak ich efekty są bardziej stabilne i długotrwałe, co sprawia, że są idealne dla osób, które chcą utrzymać stały poziom kwasów omega-3 w organizmie. Nowoczesne technologie, które poprawiają wchłanianie estrów etylowych, sprawiają, że wybór </w:t>
      </w:r>
      <w:r w:rsidR="00897262">
        <w:rPr>
          <w:rFonts w:asciiTheme="minorHAnsi" w:hAnsiTheme="minorHAnsi" w:cstheme="minorHAnsi"/>
          <w:sz w:val="24"/>
          <w:szCs w:val="24"/>
        </w:rPr>
        <w:t>po</w:t>
      </w:r>
      <w:r w:rsidRPr="00071F48">
        <w:rPr>
          <w:rFonts w:asciiTheme="minorHAnsi" w:hAnsiTheme="minorHAnsi" w:cstheme="minorHAnsi"/>
          <w:sz w:val="24"/>
          <w:szCs w:val="24"/>
        </w:rPr>
        <w:t xml:space="preserve">między tymi dwoma formami nie jest już tak oczywisty, jak mogłoby się wydawać. Obie formy mają swoje miejsce w suplementacji i każda z nich może przynieść korzyści zdrowotne – kluczowe jest dobranie formy odpowiedniej do swoich potrzeb </w:t>
      </w:r>
      <w:r w:rsidR="00897262">
        <w:rPr>
          <w:rFonts w:asciiTheme="minorHAnsi" w:hAnsiTheme="minorHAnsi" w:cstheme="minorHAnsi"/>
          <w:sz w:val="24"/>
          <w:szCs w:val="24"/>
        </w:rPr>
        <w:t>oraz</w:t>
      </w:r>
      <w:r w:rsidRPr="00071F48">
        <w:rPr>
          <w:rFonts w:asciiTheme="minorHAnsi" w:hAnsiTheme="minorHAnsi" w:cstheme="minorHAnsi"/>
          <w:sz w:val="24"/>
          <w:szCs w:val="24"/>
        </w:rPr>
        <w:t xml:space="preserve"> oczekiwań.</w:t>
      </w:r>
    </w:p>
    <w:p w14:paraId="2380036C" w14:textId="77777777" w:rsidR="00071F48" w:rsidRDefault="00071F48" w:rsidP="00C5464A">
      <w:pPr>
        <w:spacing w:before="100" w:beforeAutospacing="1" w:after="100" w:afterAutospacing="1"/>
        <w:contextualSpacing/>
        <w:jc w:val="both"/>
        <w:rPr>
          <w:rFonts w:asciiTheme="minorHAnsi" w:hAnsiTheme="minorHAnsi" w:cstheme="minorHAnsi"/>
          <w:sz w:val="24"/>
          <w:szCs w:val="24"/>
        </w:rPr>
      </w:pPr>
    </w:p>
    <w:p w14:paraId="76B0951E" w14:textId="77777777" w:rsidR="004C1321" w:rsidRDefault="00101B0F" w:rsidP="00C5464A">
      <w:pPr>
        <w:spacing w:before="100" w:beforeAutospacing="1" w:after="100" w:afterAutospacing="1"/>
        <w:contextualSpacing/>
        <w:jc w:val="center"/>
        <w:rPr>
          <w:rFonts w:asciiTheme="minorHAnsi" w:hAnsiTheme="minorHAnsi" w:cstheme="minorHAnsi"/>
          <w:b/>
          <w:sz w:val="20"/>
          <w:szCs w:val="20"/>
        </w:rPr>
      </w:pPr>
      <w:r>
        <w:rPr>
          <w:rFonts w:asciiTheme="minorHAnsi" w:hAnsiTheme="minorHAnsi" w:cstheme="minorHAnsi"/>
          <w:b/>
          <w:sz w:val="20"/>
          <w:szCs w:val="20"/>
        </w:rPr>
        <w:t>***</w:t>
      </w:r>
    </w:p>
    <w:p w14:paraId="6F55A4D2" w14:textId="77777777" w:rsidR="004C1321" w:rsidRDefault="00101B0F" w:rsidP="00C5464A">
      <w:pPr>
        <w:spacing w:before="100" w:beforeAutospacing="1" w:after="100" w:afterAutospacing="1"/>
        <w:contextualSpacing/>
        <w:jc w:val="both"/>
        <w:rPr>
          <w:rFonts w:asciiTheme="minorHAnsi" w:hAnsiTheme="minorHAnsi" w:cstheme="minorHAnsi"/>
          <w:b/>
          <w:sz w:val="20"/>
          <w:szCs w:val="20"/>
        </w:rPr>
      </w:pPr>
      <w:r>
        <w:rPr>
          <w:rFonts w:asciiTheme="minorHAnsi" w:hAnsiTheme="minorHAnsi" w:cstheme="minorHAnsi"/>
          <w:b/>
          <w:sz w:val="20"/>
          <w:szCs w:val="20"/>
        </w:rPr>
        <w:t xml:space="preserve">Onesano </w:t>
      </w:r>
      <w:r>
        <w:rPr>
          <w:rFonts w:asciiTheme="minorHAnsi" w:hAnsiTheme="minorHAnsi" w:cstheme="minorHAnsi"/>
          <w:sz w:val="20"/>
          <w:szCs w:val="20"/>
        </w:rPr>
        <w:t xml:space="preserve">jest firmą biotechnologiczną, zaawansowanym i innowacyjnym producentem </w:t>
      </w:r>
      <w:r>
        <w:rPr>
          <w:rFonts w:asciiTheme="minorHAnsi" w:hAnsiTheme="minorHAnsi" w:cstheme="minorHAnsi"/>
          <w:b/>
          <w:sz w:val="20"/>
          <w:szCs w:val="20"/>
        </w:rPr>
        <w:t xml:space="preserve">naturalnych suplementów diety. </w:t>
      </w:r>
      <w:r>
        <w:rPr>
          <w:rFonts w:asciiTheme="minorHAnsi" w:hAnsiTheme="minorHAnsi" w:cstheme="minorHAnsi"/>
          <w:bCs/>
          <w:sz w:val="20"/>
          <w:szCs w:val="20"/>
        </w:rPr>
        <w:t>Sercem onesano są zakłady produkcyjne zlokalizowane w Czechowicach-Dziedzicach,</w:t>
      </w:r>
      <w:r>
        <w:rPr>
          <w:rFonts w:asciiTheme="minorHAnsi" w:hAnsiTheme="minorHAnsi" w:cstheme="minorHAnsi"/>
          <w:b/>
          <w:sz w:val="20"/>
          <w:szCs w:val="20"/>
        </w:rPr>
        <w:t xml:space="preserve"> </w:t>
      </w:r>
      <w:r>
        <w:rPr>
          <w:rFonts w:asciiTheme="minorHAnsi" w:hAnsiTheme="minorHAnsi" w:cstheme="minorHAnsi"/>
          <w:sz w:val="20"/>
          <w:szCs w:val="20"/>
        </w:rPr>
        <w:t xml:space="preserve">posiadające własne laboratorium oraz wykwalifikowaną kadrę specjalistów. To dzięki nim onesano może szczycić się autorskimi recepturami, opatentowanymi składami i innowacyjnymi rozwiązaniami technologicznymi. Produkcja jest realizowana w oparciu o najwyższe standardy, z poszanowaniem środowiska naturalnego. Bazę linii produkcyjnych stanowi EstroVita – w 100% roślinny suplement diety zawierający kwasy omega 3,6,9, pozyskany z mieszaniny co najmniej czterech olejów, wzbogacony o naturalne witaminy oraz PostVital, suplementy diety zawierające unikalny postbiotyk </w:t>
      </w:r>
      <w:r>
        <w:rPr>
          <w:rFonts w:asciiTheme="minorHAnsi" w:hAnsiTheme="minorHAnsi" w:cstheme="minorHAnsi"/>
          <w:b/>
          <w:sz w:val="20"/>
          <w:szCs w:val="20"/>
        </w:rPr>
        <w:t>drożdży</w:t>
      </w:r>
      <w:r>
        <w:rPr>
          <w:rFonts w:asciiTheme="minorHAnsi" w:hAnsiTheme="minorHAnsi" w:cstheme="minorHAnsi"/>
          <w:i/>
          <w:iCs/>
          <w:sz w:val="20"/>
          <w:szCs w:val="20"/>
        </w:rPr>
        <w:t xml:space="preserve"> Yarrowia lipolytica</w:t>
      </w:r>
      <w:r>
        <w:rPr>
          <w:rFonts w:asciiTheme="minorHAnsi" w:hAnsiTheme="minorHAnsi" w:cstheme="minorHAnsi"/>
          <w:sz w:val="20"/>
          <w:szCs w:val="20"/>
        </w:rPr>
        <w:t xml:space="preserve"> wpisany na listę Novel Food. Onesano jest firmą z polskim kapitałem, prowadzącą produkcję w naszym kraju i w pełni kontrolującą cały proces produkcyjny. Głównym obszarem działalności jest produkcja naturalnych suplementów diety w postaci bioestrów i unikalnego postbiotyku oraz funkcjonalnych dodatków do żywności zorientowanych na rynek spożywczy. Firma produkuje również preparaty dla zwierząt towarzyszących oraz posiada dedykowaną ofertę produktową dla rolnictwa. Siedziba przedsiębiorstwa mieści się w </w:t>
      </w:r>
      <w:r>
        <w:rPr>
          <w:rFonts w:asciiTheme="minorHAnsi" w:hAnsiTheme="minorHAnsi" w:cstheme="minorHAnsi"/>
          <w:b/>
          <w:sz w:val="20"/>
          <w:szCs w:val="20"/>
        </w:rPr>
        <w:t xml:space="preserve">Chorzowie. </w:t>
      </w:r>
    </w:p>
    <w:p w14:paraId="14706DD0" w14:textId="77777777" w:rsidR="003B0C69" w:rsidRDefault="003B0C69" w:rsidP="00C5464A">
      <w:pPr>
        <w:spacing w:before="100" w:beforeAutospacing="1" w:after="100" w:afterAutospacing="1"/>
        <w:contextualSpacing/>
        <w:jc w:val="both"/>
        <w:rPr>
          <w:rFonts w:asciiTheme="minorHAnsi" w:hAnsiTheme="minorHAnsi" w:cstheme="minorHAnsi"/>
          <w:b/>
          <w:sz w:val="20"/>
          <w:szCs w:val="20"/>
        </w:rPr>
      </w:pPr>
    </w:p>
    <w:p w14:paraId="10024238" w14:textId="77777777" w:rsidR="004C1321" w:rsidRDefault="00101B0F" w:rsidP="00C5464A">
      <w:pPr>
        <w:spacing w:before="100" w:beforeAutospacing="1" w:after="100" w:afterAutospacing="1"/>
        <w:contextualSpacing/>
        <w:jc w:val="both"/>
        <w:rPr>
          <w:rFonts w:asciiTheme="minorHAnsi" w:hAnsiTheme="minorHAnsi" w:cstheme="minorHAnsi"/>
          <w:color w:val="000000"/>
          <w:sz w:val="20"/>
          <w:szCs w:val="20"/>
        </w:rPr>
      </w:pPr>
      <w:r>
        <w:rPr>
          <w:rFonts w:asciiTheme="minorHAnsi" w:hAnsiTheme="minorHAnsi" w:cstheme="minorHAnsi"/>
          <w:b/>
          <w:color w:val="000000"/>
          <w:sz w:val="20"/>
          <w:szCs w:val="20"/>
        </w:rPr>
        <w:lastRenderedPageBreak/>
        <w:t>Więcej informacji:</w:t>
      </w:r>
    </w:p>
    <w:p w14:paraId="41B31C89" w14:textId="77777777" w:rsidR="004C1321" w:rsidRDefault="00101B0F" w:rsidP="00C5464A">
      <w:pPr>
        <w:spacing w:before="100" w:beforeAutospacing="1" w:after="100" w:afterAutospacing="1"/>
        <w:ind w:hanging="2"/>
        <w:contextualSpacing/>
        <w:jc w:val="both"/>
        <w:rPr>
          <w:rFonts w:asciiTheme="minorHAnsi" w:hAnsiTheme="minorHAnsi" w:cstheme="minorHAnsi"/>
          <w:b/>
          <w:color w:val="000000"/>
          <w:sz w:val="20"/>
          <w:szCs w:val="20"/>
        </w:rPr>
      </w:pPr>
      <w:hyperlink r:id="rId7" w:history="1">
        <w:r>
          <w:rPr>
            <w:rStyle w:val="Hipercze"/>
            <w:rFonts w:asciiTheme="minorHAnsi" w:hAnsiTheme="minorHAnsi" w:cstheme="minorHAnsi"/>
            <w:b/>
            <w:sz w:val="20"/>
            <w:szCs w:val="20"/>
          </w:rPr>
          <w:t>www.onesano.pl</w:t>
        </w:r>
      </w:hyperlink>
      <w:r>
        <w:rPr>
          <w:rFonts w:asciiTheme="minorHAnsi" w:hAnsiTheme="minorHAnsi" w:cstheme="minorHAnsi"/>
          <w:b/>
          <w:sz w:val="20"/>
          <w:szCs w:val="20"/>
        </w:rPr>
        <w:t xml:space="preserve"> </w:t>
      </w:r>
    </w:p>
    <w:p w14:paraId="0F5A8478" w14:textId="77777777" w:rsidR="004C1321" w:rsidRDefault="004C1321" w:rsidP="00C5464A">
      <w:pPr>
        <w:spacing w:before="100" w:beforeAutospacing="1" w:after="100" w:afterAutospacing="1"/>
        <w:ind w:hanging="2"/>
        <w:contextualSpacing/>
        <w:jc w:val="both"/>
        <w:rPr>
          <w:rFonts w:asciiTheme="minorHAnsi" w:hAnsiTheme="minorHAnsi" w:cstheme="minorHAnsi"/>
          <w:color w:val="000000"/>
          <w:sz w:val="20"/>
          <w:szCs w:val="20"/>
        </w:rPr>
      </w:pPr>
    </w:p>
    <w:p w14:paraId="1E98BB20" w14:textId="77777777" w:rsidR="004C1321" w:rsidRDefault="00101B0F" w:rsidP="00C5464A">
      <w:pPr>
        <w:spacing w:before="100" w:beforeAutospacing="1" w:after="100" w:afterAutospacing="1"/>
        <w:ind w:hanging="2"/>
        <w:contextualSpacing/>
        <w:jc w:val="both"/>
        <w:rPr>
          <w:rFonts w:asciiTheme="minorHAnsi" w:hAnsiTheme="minorHAnsi" w:cstheme="minorHAnsi"/>
          <w:color w:val="000000"/>
          <w:sz w:val="20"/>
          <w:szCs w:val="20"/>
        </w:rPr>
      </w:pPr>
      <w:r>
        <w:rPr>
          <w:rFonts w:asciiTheme="minorHAnsi" w:hAnsiTheme="minorHAnsi" w:cstheme="minorHAnsi"/>
          <w:b/>
          <w:color w:val="000000"/>
          <w:sz w:val="20"/>
          <w:szCs w:val="20"/>
        </w:rPr>
        <w:t>Kontakt dla mediów:</w:t>
      </w:r>
    </w:p>
    <w:p w14:paraId="644F71B2" w14:textId="77777777" w:rsidR="004C1321" w:rsidRDefault="00101B0F" w:rsidP="00C5464A">
      <w:pPr>
        <w:spacing w:before="100" w:beforeAutospacing="1" w:after="100" w:afterAutospacing="1"/>
        <w:ind w:hanging="2"/>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Bartosz Sosnówka</w:t>
      </w:r>
    </w:p>
    <w:p w14:paraId="56C9A6E9" w14:textId="77777777" w:rsidR="004C1321" w:rsidRDefault="00101B0F" w:rsidP="00C5464A">
      <w:pPr>
        <w:spacing w:before="100" w:beforeAutospacing="1" w:after="100" w:afterAutospacing="1"/>
        <w:ind w:hanging="2"/>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E: </w:t>
      </w:r>
      <w:hyperlink r:id="rId8">
        <w:r>
          <w:rPr>
            <w:rFonts w:asciiTheme="minorHAnsi" w:hAnsiTheme="minorHAnsi" w:cstheme="minorHAnsi"/>
            <w:color w:val="0000FF"/>
            <w:sz w:val="20"/>
            <w:szCs w:val="20"/>
            <w:u w:val="single"/>
          </w:rPr>
          <w:t>bartosz.sosnowka@dwapiar.pl</w:t>
        </w:r>
      </w:hyperlink>
    </w:p>
    <w:p w14:paraId="6F7BBBD7" w14:textId="3839D972" w:rsidR="004C1321" w:rsidRPr="00B73885" w:rsidRDefault="00101B0F" w:rsidP="00C5464A">
      <w:pPr>
        <w:spacing w:before="100" w:beforeAutospacing="1" w:after="100" w:afterAutospacing="1"/>
        <w:ind w:hanging="2"/>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M: 517 476 361</w:t>
      </w:r>
    </w:p>
    <w:sectPr w:rsidR="004C1321" w:rsidRPr="00B7388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DE111" w14:textId="77777777" w:rsidR="00224007" w:rsidRDefault="00224007">
      <w:pPr>
        <w:spacing w:line="240" w:lineRule="auto"/>
      </w:pPr>
      <w:r>
        <w:separator/>
      </w:r>
    </w:p>
  </w:endnote>
  <w:endnote w:type="continuationSeparator" w:id="0">
    <w:p w14:paraId="11982E8B" w14:textId="77777777" w:rsidR="00224007" w:rsidRDefault="00224007">
      <w:pPr>
        <w:spacing w:line="240" w:lineRule="auto"/>
      </w:pPr>
      <w:r>
        <w:continuationSeparator/>
      </w:r>
    </w:p>
  </w:endnote>
  <w:endnote w:type="continuationNotice" w:id="1">
    <w:p w14:paraId="6E96F736" w14:textId="77777777" w:rsidR="00224007" w:rsidRDefault="002240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98306" w14:textId="77777777" w:rsidR="004C1321" w:rsidRDefault="004C13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54764" w14:textId="77777777" w:rsidR="004C1321" w:rsidRDefault="004C132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07480" w14:textId="77777777" w:rsidR="004C1321" w:rsidRDefault="004C13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B9B54" w14:textId="77777777" w:rsidR="00224007" w:rsidRDefault="00224007">
      <w:pPr>
        <w:spacing w:after="0"/>
      </w:pPr>
      <w:r>
        <w:separator/>
      </w:r>
    </w:p>
  </w:footnote>
  <w:footnote w:type="continuationSeparator" w:id="0">
    <w:p w14:paraId="2B7BD59B" w14:textId="77777777" w:rsidR="00224007" w:rsidRDefault="00224007">
      <w:pPr>
        <w:spacing w:after="0"/>
      </w:pPr>
      <w:r>
        <w:continuationSeparator/>
      </w:r>
    </w:p>
  </w:footnote>
  <w:footnote w:type="continuationNotice" w:id="1">
    <w:p w14:paraId="4C819169" w14:textId="77777777" w:rsidR="00224007" w:rsidRDefault="002240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A1F14" w14:textId="77777777" w:rsidR="004C1321" w:rsidRDefault="004C13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F8905" w14:textId="77777777" w:rsidR="004C1321" w:rsidRDefault="00101B0F">
    <w:pPr>
      <w:pStyle w:val="Nagwek"/>
    </w:pPr>
    <w:r>
      <w:rPr>
        <w:noProof/>
      </w:rPr>
      <w:drawing>
        <wp:inline distT="0" distB="0" distL="0" distR="0" wp14:anchorId="4C8D8114" wp14:editId="6B9DC0D1">
          <wp:extent cx="287274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72740" cy="9220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26C43" w14:textId="77777777" w:rsidR="004C1321" w:rsidRDefault="004C132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CF7"/>
    <w:rsid w:val="00001804"/>
    <w:rsid w:val="00001DEB"/>
    <w:rsid w:val="000049D1"/>
    <w:rsid w:val="00004F7F"/>
    <w:rsid w:val="000058F3"/>
    <w:rsid w:val="000162E7"/>
    <w:rsid w:val="00017789"/>
    <w:rsid w:val="00024132"/>
    <w:rsid w:val="0002470A"/>
    <w:rsid w:val="000252C4"/>
    <w:rsid w:val="0002616C"/>
    <w:rsid w:val="000275BD"/>
    <w:rsid w:val="00030651"/>
    <w:rsid w:val="00033B5B"/>
    <w:rsid w:val="000367C5"/>
    <w:rsid w:val="000372E4"/>
    <w:rsid w:val="0005340B"/>
    <w:rsid w:val="00053512"/>
    <w:rsid w:val="00055F14"/>
    <w:rsid w:val="0005722D"/>
    <w:rsid w:val="00062DF4"/>
    <w:rsid w:val="00066FBB"/>
    <w:rsid w:val="00071F48"/>
    <w:rsid w:val="00072672"/>
    <w:rsid w:val="00081F0B"/>
    <w:rsid w:val="000914C5"/>
    <w:rsid w:val="000914F4"/>
    <w:rsid w:val="000943E4"/>
    <w:rsid w:val="000A1DC9"/>
    <w:rsid w:val="000A60E3"/>
    <w:rsid w:val="000B2F67"/>
    <w:rsid w:val="000B57A6"/>
    <w:rsid w:val="000E4764"/>
    <w:rsid w:val="000F2D11"/>
    <w:rsid w:val="000F370A"/>
    <w:rsid w:val="000F3B34"/>
    <w:rsid w:val="000F5C4A"/>
    <w:rsid w:val="00101B0F"/>
    <w:rsid w:val="0010375C"/>
    <w:rsid w:val="00110587"/>
    <w:rsid w:val="00114FE2"/>
    <w:rsid w:val="001202D8"/>
    <w:rsid w:val="00121CA6"/>
    <w:rsid w:val="001238FC"/>
    <w:rsid w:val="001328DF"/>
    <w:rsid w:val="00133815"/>
    <w:rsid w:val="001364A6"/>
    <w:rsid w:val="001370F6"/>
    <w:rsid w:val="00145CD3"/>
    <w:rsid w:val="001462D7"/>
    <w:rsid w:val="001478E4"/>
    <w:rsid w:val="001559E9"/>
    <w:rsid w:val="001632BB"/>
    <w:rsid w:val="001651EE"/>
    <w:rsid w:val="0016605A"/>
    <w:rsid w:val="00167FB9"/>
    <w:rsid w:val="00175B28"/>
    <w:rsid w:val="00180CFF"/>
    <w:rsid w:val="00182543"/>
    <w:rsid w:val="00192CC0"/>
    <w:rsid w:val="00192F1E"/>
    <w:rsid w:val="00196F7A"/>
    <w:rsid w:val="001A0582"/>
    <w:rsid w:val="001A257B"/>
    <w:rsid w:val="001B2F3E"/>
    <w:rsid w:val="001C23BA"/>
    <w:rsid w:val="001C3FB2"/>
    <w:rsid w:val="001C614D"/>
    <w:rsid w:val="001D606F"/>
    <w:rsid w:val="001D7F8B"/>
    <w:rsid w:val="001E3291"/>
    <w:rsid w:val="001E748D"/>
    <w:rsid w:val="001F186D"/>
    <w:rsid w:val="001F1BD3"/>
    <w:rsid w:val="001F3B57"/>
    <w:rsid w:val="001F7D2A"/>
    <w:rsid w:val="00200FAA"/>
    <w:rsid w:val="00201181"/>
    <w:rsid w:val="00204BBE"/>
    <w:rsid w:val="00213D03"/>
    <w:rsid w:val="00215D22"/>
    <w:rsid w:val="00221DB7"/>
    <w:rsid w:val="00224007"/>
    <w:rsid w:val="00227BE7"/>
    <w:rsid w:val="00231F30"/>
    <w:rsid w:val="00232D63"/>
    <w:rsid w:val="002372CB"/>
    <w:rsid w:val="0024091E"/>
    <w:rsid w:val="002446B6"/>
    <w:rsid w:val="00245948"/>
    <w:rsid w:val="0024730F"/>
    <w:rsid w:val="00254EF3"/>
    <w:rsid w:val="002639DF"/>
    <w:rsid w:val="00264635"/>
    <w:rsid w:val="00264C46"/>
    <w:rsid w:val="002725DF"/>
    <w:rsid w:val="0027282B"/>
    <w:rsid w:val="002734F0"/>
    <w:rsid w:val="00277B7F"/>
    <w:rsid w:val="00282527"/>
    <w:rsid w:val="00285262"/>
    <w:rsid w:val="002906AB"/>
    <w:rsid w:val="002A2B2E"/>
    <w:rsid w:val="002A3068"/>
    <w:rsid w:val="002A62F7"/>
    <w:rsid w:val="002B4DA6"/>
    <w:rsid w:val="002C14B2"/>
    <w:rsid w:val="002C2D35"/>
    <w:rsid w:val="002C7B3D"/>
    <w:rsid w:val="002D0860"/>
    <w:rsid w:val="002D1608"/>
    <w:rsid w:val="002D1A14"/>
    <w:rsid w:val="002D6172"/>
    <w:rsid w:val="002D6620"/>
    <w:rsid w:val="002E0B18"/>
    <w:rsid w:val="002E2F54"/>
    <w:rsid w:val="002E33EF"/>
    <w:rsid w:val="002E7674"/>
    <w:rsid w:val="002F03E1"/>
    <w:rsid w:val="002F5813"/>
    <w:rsid w:val="00301AF6"/>
    <w:rsid w:val="003032B3"/>
    <w:rsid w:val="00311697"/>
    <w:rsid w:val="00312850"/>
    <w:rsid w:val="0031714A"/>
    <w:rsid w:val="0031743F"/>
    <w:rsid w:val="00320C7B"/>
    <w:rsid w:val="00323442"/>
    <w:rsid w:val="003238B3"/>
    <w:rsid w:val="00323D29"/>
    <w:rsid w:val="00324FB0"/>
    <w:rsid w:val="003266F1"/>
    <w:rsid w:val="00331466"/>
    <w:rsid w:val="00345577"/>
    <w:rsid w:val="00360489"/>
    <w:rsid w:val="003612A5"/>
    <w:rsid w:val="00363CF7"/>
    <w:rsid w:val="00364B1D"/>
    <w:rsid w:val="003712A8"/>
    <w:rsid w:val="00377BC9"/>
    <w:rsid w:val="00381AD6"/>
    <w:rsid w:val="003A0295"/>
    <w:rsid w:val="003A0D26"/>
    <w:rsid w:val="003A205F"/>
    <w:rsid w:val="003A4804"/>
    <w:rsid w:val="003A553A"/>
    <w:rsid w:val="003B0C69"/>
    <w:rsid w:val="003B6F42"/>
    <w:rsid w:val="003C452A"/>
    <w:rsid w:val="003D1C9E"/>
    <w:rsid w:val="003D5D7E"/>
    <w:rsid w:val="003E04B7"/>
    <w:rsid w:val="003E282B"/>
    <w:rsid w:val="003E4F13"/>
    <w:rsid w:val="003F2E96"/>
    <w:rsid w:val="0040424E"/>
    <w:rsid w:val="00404DB0"/>
    <w:rsid w:val="00405C99"/>
    <w:rsid w:val="00416979"/>
    <w:rsid w:val="00421843"/>
    <w:rsid w:val="00422CC5"/>
    <w:rsid w:val="0042419B"/>
    <w:rsid w:val="00424B6A"/>
    <w:rsid w:val="004356DD"/>
    <w:rsid w:val="00444037"/>
    <w:rsid w:val="00462978"/>
    <w:rsid w:val="00462DA2"/>
    <w:rsid w:val="00476810"/>
    <w:rsid w:val="00483B3C"/>
    <w:rsid w:val="00483D18"/>
    <w:rsid w:val="00484875"/>
    <w:rsid w:val="00486DD6"/>
    <w:rsid w:val="0048741D"/>
    <w:rsid w:val="004875DE"/>
    <w:rsid w:val="004965B4"/>
    <w:rsid w:val="004A4723"/>
    <w:rsid w:val="004A4DCF"/>
    <w:rsid w:val="004B7704"/>
    <w:rsid w:val="004C1321"/>
    <w:rsid w:val="004C613A"/>
    <w:rsid w:val="004D3B3B"/>
    <w:rsid w:val="004D4498"/>
    <w:rsid w:val="004D75DC"/>
    <w:rsid w:val="004F4C28"/>
    <w:rsid w:val="004F6D2B"/>
    <w:rsid w:val="00506B1B"/>
    <w:rsid w:val="005123FC"/>
    <w:rsid w:val="0051483F"/>
    <w:rsid w:val="0051568D"/>
    <w:rsid w:val="0052190C"/>
    <w:rsid w:val="00526ADA"/>
    <w:rsid w:val="005340AD"/>
    <w:rsid w:val="00534772"/>
    <w:rsid w:val="00537C39"/>
    <w:rsid w:val="0054762F"/>
    <w:rsid w:val="00547AD1"/>
    <w:rsid w:val="0056682E"/>
    <w:rsid w:val="0056728D"/>
    <w:rsid w:val="005948E6"/>
    <w:rsid w:val="005951EF"/>
    <w:rsid w:val="00596C11"/>
    <w:rsid w:val="005971AF"/>
    <w:rsid w:val="005A0D64"/>
    <w:rsid w:val="005A2AA4"/>
    <w:rsid w:val="005A3971"/>
    <w:rsid w:val="005B4C02"/>
    <w:rsid w:val="005B5C3D"/>
    <w:rsid w:val="005B729D"/>
    <w:rsid w:val="005C5589"/>
    <w:rsid w:val="005D0916"/>
    <w:rsid w:val="005D5682"/>
    <w:rsid w:val="005D7EEA"/>
    <w:rsid w:val="005E52A7"/>
    <w:rsid w:val="005E5F1C"/>
    <w:rsid w:val="005F3F03"/>
    <w:rsid w:val="005F4B8F"/>
    <w:rsid w:val="005F5C84"/>
    <w:rsid w:val="005F7423"/>
    <w:rsid w:val="006046F0"/>
    <w:rsid w:val="006069A7"/>
    <w:rsid w:val="00607595"/>
    <w:rsid w:val="006108E8"/>
    <w:rsid w:val="00611C9C"/>
    <w:rsid w:val="00612B83"/>
    <w:rsid w:val="006144EA"/>
    <w:rsid w:val="006211BA"/>
    <w:rsid w:val="0062263F"/>
    <w:rsid w:val="006236A8"/>
    <w:rsid w:val="006259F2"/>
    <w:rsid w:val="00634855"/>
    <w:rsid w:val="00635173"/>
    <w:rsid w:val="00641E18"/>
    <w:rsid w:val="00651BCA"/>
    <w:rsid w:val="00651C28"/>
    <w:rsid w:val="00657F8E"/>
    <w:rsid w:val="00664400"/>
    <w:rsid w:val="006648DF"/>
    <w:rsid w:val="00666825"/>
    <w:rsid w:val="006773A2"/>
    <w:rsid w:val="00680417"/>
    <w:rsid w:val="006821CB"/>
    <w:rsid w:val="00687658"/>
    <w:rsid w:val="006979DB"/>
    <w:rsid w:val="006A4C13"/>
    <w:rsid w:val="006B1430"/>
    <w:rsid w:val="006B7DC0"/>
    <w:rsid w:val="006C5E11"/>
    <w:rsid w:val="006C6F02"/>
    <w:rsid w:val="006D60A1"/>
    <w:rsid w:val="006E046B"/>
    <w:rsid w:val="006E2D19"/>
    <w:rsid w:val="006E2FB4"/>
    <w:rsid w:val="006E54A0"/>
    <w:rsid w:val="006E6796"/>
    <w:rsid w:val="006F0A0F"/>
    <w:rsid w:val="006F236D"/>
    <w:rsid w:val="006F308C"/>
    <w:rsid w:val="006F47CA"/>
    <w:rsid w:val="006F6B39"/>
    <w:rsid w:val="00704C28"/>
    <w:rsid w:val="00705CAB"/>
    <w:rsid w:val="0071237D"/>
    <w:rsid w:val="00722D03"/>
    <w:rsid w:val="0072639E"/>
    <w:rsid w:val="0072776E"/>
    <w:rsid w:val="00742934"/>
    <w:rsid w:val="00747A43"/>
    <w:rsid w:val="007505D7"/>
    <w:rsid w:val="00753322"/>
    <w:rsid w:val="00776ACB"/>
    <w:rsid w:val="00777031"/>
    <w:rsid w:val="00777612"/>
    <w:rsid w:val="00780867"/>
    <w:rsid w:val="007821BA"/>
    <w:rsid w:val="00785651"/>
    <w:rsid w:val="00787812"/>
    <w:rsid w:val="00795763"/>
    <w:rsid w:val="007A044B"/>
    <w:rsid w:val="007A6389"/>
    <w:rsid w:val="007A67AF"/>
    <w:rsid w:val="007B2433"/>
    <w:rsid w:val="007B3ECC"/>
    <w:rsid w:val="007B4C0F"/>
    <w:rsid w:val="007B726F"/>
    <w:rsid w:val="007C0D30"/>
    <w:rsid w:val="007C3F2E"/>
    <w:rsid w:val="007C3F51"/>
    <w:rsid w:val="007C4350"/>
    <w:rsid w:val="007C5C37"/>
    <w:rsid w:val="007C63CC"/>
    <w:rsid w:val="007D3385"/>
    <w:rsid w:val="007D486D"/>
    <w:rsid w:val="007E1A09"/>
    <w:rsid w:val="007E305E"/>
    <w:rsid w:val="007E3A99"/>
    <w:rsid w:val="007F0C38"/>
    <w:rsid w:val="007F1FD3"/>
    <w:rsid w:val="007F341D"/>
    <w:rsid w:val="007F4D8F"/>
    <w:rsid w:val="007F5ADC"/>
    <w:rsid w:val="007F6F39"/>
    <w:rsid w:val="007F732F"/>
    <w:rsid w:val="007F7D4C"/>
    <w:rsid w:val="00802799"/>
    <w:rsid w:val="00802E0F"/>
    <w:rsid w:val="00803654"/>
    <w:rsid w:val="00804CA2"/>
    <w:rsid w:val="00806AFD"/>
    <w:rsid w:val="0081100F"/>
    <w:rsid w:val="008123E0"/>
    <w:rsid w:val="00814A78"/>
    <w:rsid w:val="00820BC6"/>
    <w:rsid w:val="0082446F"/>
    <w:rsid w:val="008254BE"/>
    <w:rsid w:val="00825A46"/>
    <w:rsid w:val="00833933"/>
    <w:rsid w:val="008347A4"/>
    <w:rsid w:val="00834A97"/>
    <w:rsid w:val="00836685"/>
    <w:rsid w:val="008373F7"/>
    <w:rsid w:val="00841E69"/>
    <w:rsid w:val="008501B9"/>
    <w:rsid w:val="00851CE3"/>
    <w:rsid w:val="00852825"/>
    <w:rsid w:val="008571CD"/>
    <w:rsid w:val="00872BA7"/>
    <w:rsid w:val="00875C48"/>
    <w:rsid w:val="00892A57"/>
    <w:rsid w:val="0089362C"/>
    <w:rsid w:val="00893EB3"/>
    <w:rsid w:val="00895E74"/>
    <w:rsid w:val="00897262"/>
    <w:rsid w:val="008B46C3"/>
    <w:rsid w:val="008B6E07"/>
    <w:rsid w:val="008C3CBC"/>
    <w:rsid w:val="008D339A"/>
    <w:rsid w:val="008D4607"/>
    <w:rsid w:val="008D46EA"/>
    <w:rsid w:val="008D7201"/>
    <w:rsid w:val="008E11EC"/>
    <w:rsid w:val="008E6409"/>
    <w:rsid w:val="008E6F39"/>
    <w:rsid w:val="008F3BEF"/>
    <w:rsid w:val="00911995"/>
    <w:rsid w:val="00913CB6"/>
    <w:rsid w:val="009159E4"/>
    <w:rsid w:val="00917119"/>
    <w:rsid w:val="00920928"/>
    <w:rsid w:val="009214B7"/>
    <w:rsid w:val="00923F38"/>
    <w:rsid w:val="0092566A"/>
    <w:rsid w:val="00932377"/>
    <w:rsid w:val="009326E0"/>
    <w:rsid w:val="00932C9B"/>
    <w:rsid w:val="00937EE2"/>
    <w:rsid w:val="00937F23"/>
    <w:rsid w:val="009402F9"/>
    <w:rsid w:val="00941291"/>
    <w:rsid w:val="00941C2F"/>
    <w:rsid w:val="0094204E"/>
    <w:rsid w:val="00942219"/>
    <w:rsid w:val="00942319"/>
    <w:rsid w:val="00947540"/>
    <w:rsid w:val="00951344"/>
    <w:rsid w:val="00954470"/>
    <w:rsid w:val="00965267"/>
    <w:rsid w:val="00966FD4"/>
    <w:rsid w:val="0098148E"/>
    <w:rsid w:val="00983BA0"/>
    <w:rsid w:val="00984B68"/>
    <w:rsid w:val="00985342"/>
    <w:rsid w:val="00985564"/>
    <w:rsid w:val="00986749"/>
    <w:rsid w:val="00991349"/>
    <w:rsid w:val="00992A67"/>
    <w:rsid w:val="00996E73"/>
    <w:rsid w:val="009A46FD"/>
    <w:rsid w:val="009A5B52"/>
    <w:rsid w:val="009A7485"/>
    <w:rsid w:val="009B10A2"/>
    <w:rsid w:val="009B3FB6"/>
    <w:rsid w:val="009B3FEB"/>
    <w:rsid w:val="009B69F5"/>
    <w:rsid w:val="009C4F06"/>
    <w:rsid w:val="009D3C53"/>
    <w:rsid w:val="009D4307"/>
    <w:rsid w:val="009E70A1"/>
    <w:rsid w:val="009F2DC5"/>
    <w:rsid w:val="00A03B01"/>
    <w:rsid w:val="00A05C6B"/>
    <w:rsid w:val="00A076F1"/>
    <w:rsid w:val="00A07A65"/>
    <w:rsid w:val="00A143B6"/>
    <w:rsid w:val="00A234C2"/>
    <w:rsid w:val="00A32154"/>
    <w:rsid w:val="00A35011"/>
    <w:rsid w:val="00A4220E"/>
    <w:rsid w:val="00A544EF"/>
    <w:rsid w:val="00A56DD9"/>
    <w:rsid w:val="00A57B2C"/>
    <w:rsid w:val="00A708F6"/>
    <w:rsid w:val="00A71046"/>
    <w:rsid w:val="00A747B4"/>
    <w:rsid w:val="00A75732"/>
    <w:rsid w:val="00A7609D"/>
    <w:rsid w:val="00A80B79"/>
    <w:rsid w:val="00A821AF"/>
    <w:rsid w:val="00A8465C"/>
    <w:rsid w:val="00A90E00"/>
    <w:rsid w:val="00A95532"/>
    <w:rsid w:val="00A95963"/>
    <w:rsid w:val="00AB5A5A"/>
    <w:rsid w:val="00AB5B0E"/>
    <w:rsid w:val="00AB6ED3"/>
    <w:rsid w:val="00AC20BC"/>
    <w:rsid w:val="00AC6B22"/>
    <w:rsid w:val="00AC75C9"/>
    <w:rsid w:val="00AD10B4"/>
    <w:rsid w:val="00AD1954"/>
    <w:rsid w:val="00AD21BC"/>
    <w:rsid w:val="00AD31ED"/>
    <w:rsid w:val="00AE4122"/>
    <w:rsid w:val="00AF2C7E"/>
    <w:rsid w:val="00AF7993"/>
    <w:rsid w:val="00B01ED6"/>
    <w:rsid w:val="00B058A4"/>
    <w:rsid w:val="00B06677"/>
    <w:rsid w:val="00B06A07"/>
    <w:rsid w:val="00B128A0"/>
    <w:rsid w:val="00B12E05"/>
    <w:rsid w:val="00B12EAA"/>
    <w:rsid w:val="00B135C8"/>
    <w:rsid w:val="00B20B85"/>
    <w:rsid w:val="00B2382C"/>
    <w:rsid w:val="00B25398"/>
    <w:rsid w:val="00B30CDE"/>
    <w:rsid w:val="00B33DD5"/>
    <w:rsid w:val="00B34EB7"/>
    <w:rsid w:val="00B5314D"/>
    <w:rsid w:val="00B63203"/>
    <w:rsid w:val="00B63A12"/>
    <w:rsid w:val="00B71C75"/>
    <w:rsid w:val="00B73624"/>
    <w:rsid w:val="00B73885"/>
    <w:rsid w:val="00B74CCC"/>
    <w:rsid w:val="00B80299"/>
    <w:rsid w:val="00B80BF5"/>
    <w:rsid w:val="00B82867"/>
    <w:rsid w:val="00B86DC6"/>
    <w:rsid w:val="00B935D9"/>
    <w:rsid w:val="00BA2C99"/>
    <w:rsid w:val="00BA33CE"/>
    <w:rsid w:val="00BA7B8A"/>
    <w:rsid w:val="00BB11B6"/>
    <w:rsid w:val="00BB5904"/>
    <w:rsid w:val="00BB6CDA"/>
    <w:rsid w:val="00BC28EF"/>
    <w:rsid w:val="00BC556C"/>
    <w:rsid w:val="00BC59CC"/>
    <w:rsid w:val="00BC5E1D"/>
    <w:rsid w:val="00BC7C7C"/>
    <w:rsid w:val="00BD139A"/>
    <w:rsid w:val="00BE2A15"/>
    <w:rsid w:val="00BE40D0"/>
    <w:rsid w:val="00BE7776"/>
    <w:rsid w:val="00BF7AF5"/>
    <w:rsid w:val="00C01255"/>
    <w:rsid w:val="00C0134A"/>
    <w:rsid w:val="00C01E2C"/>
    <w:rsid w:val="00C0324F"/>
    <w:rsid w:val="00C077B0"/>
    <w:rsid w:val="00C11E5B"/>
    <w:rsid w:val="00C2329C"/>
    <w:rsid w:val="00C35D4D"/>
    <w:rsid w:val="00C443EC"/>
    <w:rsid w:val="00C5464A"/>
    <w:rsid w:val="00C55465"/>
    <w:rsid w:val="00C5741A"/>
    <w:rsid w:val="00C6319F"/>
    <w:rsid w:val="00C63764"/>
    <w:rsid w:val="00C668F2"/>
    <w:rsid w:val="00C66983"/>
    <w:rsid w:val="00C740A2"/>
    <w:rsid w:val="00C774CD"/>
    <w:rsid w:val="00C937AF"/>
    <w:rsid w:val="00C9471C"/>
    <w:rsid w:val="00CA2439"/>
    <w:rsid w:val="00CA245B"/>
    <w:rsid w:val="00CA36D2"/>
    <w:rsid w:val="00CA3A46"/>
    <w:rsid w:val="00CA7E29"/>
    <w:rsid w:val="00CB12A8"/>
    <w:rsid w:val="00CC0DFA"/>
    <w:rsid w:val="00CC2D57"/>
    <w:rsid w:val="00CC7D6E"/>
    <w:rsid w:val="00CD04CE"/>
    <w:rsid w:val="00CD5247"/>
    <w:rsid w:val="00CD707E"/>
    <w:rsid w:val="00CD7F3A"/>
    <w:rsid w:val="00CF5B0D"/>
    <w:rsid w:val="00CF7CAA"/>
    <w:rsid w:val="00D043A6"/>
    <w:rsid w:val="00D05C76"/>
    <w:rsid w:val="00D06499"/>
    <w:rsid w:val="00D13CEC"/>
    <w:rsid w:val="00D1638F"/>
    <w:rsid w:val="00D21C70"/>
    <w:rsid w:val="00D25E5B"/>
    <w:rsid w:val="00D32E18"/>
    <w:rsid w:val="00D35134"/>
    <w:rsid w:val="00D35A52"/>
    <w:rsid w:val="00D3761A"/>
    <w:rsid w:val="00D40355"/>
    <w:rsid w:val="00D4360E"/>
    <w:rsid w:val="00D46F36"/>
    <w:rsid w:val="00D51E4A"/>
    <w:rsid w:val="00D52783"/>
    <w:rsid w:val="00D54BB6"/>
    <w:rsid w:val="00D54C3D"/>
    <w:rsid w:val="00D54E8C"/>
    <w:rsid w:val="00D610F1"/>
    <w:rsid w:val="00D6194A"/>
    <w:rsid w:val="00D61F5A"/>
    <w:rsid w:val="00D62F30"/>
    <w:rsid w:val="00D65CBF"/>
    <w:rsid w:val="00D676B7"/>
    <w:rsid w:val="00D70033"/>
    <w:rsid w:val="00D75CDB"/>
    <w:rsid w:val="00D83950"/>
    <w:rsid w:val="00D86DDE"/>
    <w:rsid w:val="00D90A01"/>
    <w:rsid w:val="00D92EE2"/>
    <w:rsid w:val="00D936ED"/>
    <w:rsid w:val="00D93802"/>
    <w:rsid w:val="00DA07CA"/>
    <w:rsid w:val="00DA08E9"/>
    <w:rsid w:val="00DA64BC"/>
    <w:rsid w:val="00DA70FF"/>
    <w:rsid w:val="00DB61EF"/>
    <w:rsid w:val="00DC72B8"/>
    <w:rsid w:val="00DC77FE"/>
    <w:rsid w:val="00DD12CC"/>
    <w:rsid w:val="00DD12D4"/>
    <w:rsid w:val="00DD3BC0"/>
    <w:rsid w:val="00DE4F27"/>
    <w:rsid w:val="00DE5D14"/>
    <w:rsid w:val="00DE670B"/>
    <w:rsid w:val="00DF0753"/>
    <w:rsid w:val="00DF1932"/>
    <w:rsid w:val="00DF2463"/>
    <w:rsid w:val="00E00083"/>
    <w:rsid w:val="00E03E8F"/>
    <w:rsid w:val="00E064DF"/>
    <w:rsid w:val="00E0658E"/>
    <w:rsid w:val="00E113D4"/>
    <w:rsid w:val="00E15590"/>
    <w:rsid w:val="00E15805"/>
    <w:rsid w:val="00E165E0"/>
    <w:rsid w:val="00E22E12"/>
    <w:rsid w:val="00E2492B"/>
    <w:rsid w:val="00E24A9F"/>
    <w:rsid w:val="00E270C8"/>
    <w:rsid w:val="00E43152"/>
    <w:rsid w:val="00E4640C"/>
    <w:rsid w:val="00E475F2"/>
    <w:rsid w:val="00E50E16"/>
    <w:rsid w:val="00E52AC5"/>
    <w:rsid w:val="00E5481F"/>
    <w:rsid w:val="00E56D36"/>
    <w:rsid w:val="00E57D53"/>
    <w:rsid w:val="00E66D9E"/>
    <w:rsid w:val="00E9361E"/>
    <w:rsid w:val="00E93979"/>
    <w:rsid w:val="00E954D4"/>
    <w:rsid w:val="00EA28A5"/>
    <w:rsid w:val="00EA395E"/>
    <w:rsid w:val="00EB2C33"/>
    <w:rsid w:val="00EB3EA0"/>
    <w:rsid w:val="00EB40FF"/>
    <w:rsid w:val="00EC0C32"/>
    <w:rsid w:val="00EC608A"/>
    <w:rsid w:val="00ED05F2"/>
    <w:rsid w:val="00ED0B37"/>
    <w:rsid w:val="00ED1EFE"/>
    <w:rsid w:val="00ED4A41"/>
    <w:rsid w:val="00ED5B0E"/>
    <w:rsid w:val="00EE3C72"/>
    <w:rsid w:val="00EF526F"/>
    <w:rsid w:val="00EF57A5"/>
    <w:rsid w:val="00F02FED"/>
    <w:rsid w:val="00F0427C"/>
    <w:rsid w:val="00F04D2F"/>
    <w:rsid w:val="00F0716A"/>
    <w:rsid w:val="00F1498A"/>
    <w:rsid w:val="00F208DF"/>
    <w:rsid w:val="00F31EDC"/>
    <w:rsid w:val="00F328CA"/>
    <w:rsid w:val="00F34CDC"/>
    <w:rsid w:val="00F34F20"/>
    <w:rsid w:val="00F37F02"/>
    <w:rsid w:val="00F37F18"/>
    <w:rsid w:val="00F42218"/>
    <w:rsid w:val="00F45ED8"/>
    <w:rsid w:val="00F475E1"/>
    <w:rsid w:val="00F55D6D"/>
    <w:rsid w:val="00F612EC"/>
    <w:rsid w:val="00F62637"/>
    <w:rsid w:val="00F65834"/>
    <w:rsid w:val="00F70356"/>
    <w:rsid w:val="00F76285"/>
    <w:rsid w:val="00F814FA"/>
    <w:rsid w:val="00F81D78"/>
    <w:rsid w:val="00F82C0B"/>
    <w:rsid w:val="00F82D7E"/>
    <w:rsid w:val="00F869B2"/>
    <w:rsid w:val="00F92861"/>
    <w:rsid w:val="00FA11FF"/>
    <w:rsid w:val="00FA2069"/>
    <w:rsid w:val="00FA26D1"/>
    <w:rsid w:val="00FA3542"/>
    <w:rsid w:val="00FA3B01"/>
    <w:rsid w:val="00FA4ABF"/>
    <w:rsid w:val="00FB02D0"/>
    <w:rsid w:val="00FB1D93"/>
    <w:rsid w:val="00FB25AA"/>
    <w:rsid w:val="00FB3D98"/>
    <w:rsid w:val="00FB4E45"/>
    <w:rsid w:val="00FC1AA2"/>
    <w:rsid w:val="00FC31A5"/>
    <w:rsid w:val="00FD0482"/>
    <w:rsid w:val="00FD23C9"/>
    <w:rsid w:val="00FD4B16"/>
    <w:rsid w:val="00FD59B2"/>
    <w:rsid w:val="00FE0E77"/>
    <w:rsid w:val="00FE17D7"/>
    <w:rsid w:val="00FE6FEB"/>
    <w:rsid w:val="00FF05CD"/>
    <w:rsid w:val="00FF0963"/>
    <w:rsid w:val="00FF5CB2"/>
    <w:rsid w:val="0874692A"/>
    <w:rsid w:val="1A6C58A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B8EFE"/>
  <w15:docId w15:val="{66946B84-E7F8-4EC5-BD5B-F521F80E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Times New Roman" w:hAnsi="Times New Roman"/>
      <w:sz w:val="18"/>
      <w:szCs w:val="18"/>
    </w:rPr>
  </w:style>
  <w:style w:type="character" w:styleId="Odwoaniedokomentarza">
    <w:name w:val="annotation reference"/>
    <w:uiPriority w:val="99"/>
    <w:semiHidden/>
    <w:unhideWhenUsed/>
    <w:qFormat/>
    <w:rPr>
      <w:sz w:val="16"/>
      <w:szCs w:val="16"/>
    </w:rPr>
  </w:style>
  <w:style w:type="paragraph" w:styleId="Tekstkomentarza">
    <w:name w:val="annotation text"/>
    <w:basedOn w:val="Normalny"/>
    <w:link w:val="TekstkomentarzaZnak"/>
    <w:uiPriority w:val="99"/>
    <w:unhideWhenUsed/>
    <w:qFormat/>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Uwydatnienie">
    <w:name w:val="Emphasis"/>
    <w:uiPriority w:val="20"/>
    <w:qFormat/>
    <w:rPr>
      <w:i/>
      <w:i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pPr>
      <w:spacing w:after="0" w:line="240" w:lineRule="auto"/>
    </w:pPr>
    <w:rPr>
      <w:sz w:val="20"/>
      <w:szCs w:val="20"/>
    </w:rPr>
  </w:style>
  <w:style w:type="character" w:styleId="UyteHipercze">
    <w:name w:val="FollowedHyperlink"/>
    <w:basedOn w:val="Domylnaczcionkaakapitu"/>
    <w:uiPriority w:val="99"/>
    <w:semiHidden/>
    <w:unhideWhenUsed/>
    <w:qFormat/>
    <w:rPr>
      <w:color w:val="954F72" w:themeColor="followedHyperlink"/>
      <w:u w:val="single"/>
    </w:rPr>
  </w:style>
  <w:style w:type="paragraph" w:styleId="Stopka">
    <w:name w:val="footer"/>
    <w:basedOn w:val="Normalny"/>
    <w:link w:val="StopkaZnak"/>
    <w:uiPriority w:val="99"/>
    <w:unhideWhenUsed/>
    <w:qFormat/>
    <w:pPr>
      <w:tabs>
        <w:tab w:val="center" w:pos="4536"/>
        <w:tab w:val="right" w:pos="9072"/>
      </w:tabs>
    </w:pPr>
  </w:style>
  <w:style w:type="paragraph" w:styleId="Nagwek">
    <w:name w:val="header"/>
    <w:basedOn w:val="Normalny"/>
    <w:link w:val="NagwekZnak"/>
    <w:uiPriority w:val="99"/>
    <w:unhideWhenUsed/>
    <w:qFormat/>
    <w:pPr>
      <w:tabs>
        <w:tab w:val="center" w:pos="4536"/>
        <w:tab w:val="right" w:pos="9072"/>
      </w:tabs>
    </w:pPr>
  </w:style>
  <w:style w:type="character" w:styleId="Hipercze">
    <w:name w:val="Hyperlink"/>
    <w:uiPriority w:val="99"/>
    <w:unhideWhenUsed/>
    <w:rPr>
      <w:color w:val="0000FF"/>
      <w:u w:val="single"/>
    </w:rPr>
  </w:style>
  <w:style w:type="paragraph" w:styleId="NormalnyWeb">
    <w:name w:val="Normal (Web)"/>
    <w:basedOn w:val="Normalny"/>
    <w:uiPriority w:val="99"/>
    <w:unhideWhenUsed/>
    <w:qFormat/>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Pr>
      <w:b/>
      <w:bCs/>
    </w:rPr>
  </w:style>
  <w:style w:type="paragraph" w:customStyle="1" w:styleId="Poprawka1">
    <w:name w:val="Poprawka1"/>
    <w:hidden/>
    <w:uiPriority w:val="99"/>
    <w:semiHidden/>
    <w:rPr>
      <w:sz w:val="22"/>
      <w:szCs w:val="22"/>
      <w:lang w:eastAsia="en-US"/>
    </w:rPr>
  </w:style>
  <w:style w:type="character" w:customStyle="1" w:styleId="TekstdymkaZnak">
    <w:name w:val="Tekst dymka Znak"/>
    <w:link w:val="Tekstdymka"/>
    <w:uiPriority w:val="99"/>
    <w:semiHidden/>
    <w:qFormat/>
    <w:rPr>
      <w:rFonts w:ascii="Times New Roman" w:hAnsi="Times New Roman"/>
      <w:sz w:val="18"/>
      <w:szCs w:val="18"/>
      <w:lang w:eastAsia="en-US"/>
    </w:rPr>
  </w:style>
  <w:style w:type="character" w:customStyle="1" w:styleId="TekstkomentarzaZnak">
    <w:name w:val="Tekst komentarza Znak"/>
    <w:link w:val="Tekstkomentarza"/>
    <w:uiPriority w:val="99"/>
    <w:qFormat/>
    <w:rPr>
      <w:lang w:eastAsia="en-US"/>
    </w:rPr>
  </w:style>
  <w:style w:type="character" w:customStyle="1" w:styleId="TematkomentarzaZnak">
    <w:name w:val="Temat komentarza Znak"/>
    <w:link w:val="Tematkomentarza"/>
    <w:uiPriority w:val="99"/>
    <w:semiHidden/>
    <w:qFormat/>
    <w:rPr>
      <w:b/>
      <w:bCs/>
      <w:lang w:eastAsia="en-US"/>
    </w:rPr>
  </w:style>
  <w:style w:type="character" w:customStyle="1" w:styleId="NagwekZnak">
    <w:name w:val="Nagłówek Znak"/>
    <w:link w:val="Nagwek"/>
    <w:uiPriority w:val="99"/>
    <w:qFormat/>
    <w:rPr>
      <w:sz w:val="22"/>
      <w:szCs w:val="22"/>
      <w:lang w:eastAsia="en-US"/>
    </w:rPr>
  </w:style>
  <w:style w:type="character" w:customStyle="1" w:styleId="StopkaZnak">
    <w:name w:val="Stopka Znak"/>
    <w:link w:val="Stopka"/>
    <w:uiPriority w:val="99"/>
    <w:qFormat/>
    <w:rPr>
      <w:sz w:val="22"/>
      <w:szCs w:val="22"/>
      <w:lang w:eastAsia="en-US"/>
    </w:rPr>
  </w:style>
  <w:style w:type="character" w:customStyle="1" w:styleId="Nierozpoznanawzmianka1">
    <w:name w:val="Nierozpoznana wzmianka1"/>
    <w:uiPriority w:val="99"/>
    <w:semiHidden/>
    <w:unhideWhenUsed/>
    <w:qFormat/>
    <w:rPr>
      <w:color w:val="605E5C"/>
      <w:shd w:val="clear" w:color="auto" w:fill="E1DFDD"/>
    </w:rPr>
  </w:style>
  <w:style w:type="character" w:customStyle="1" w:styleId="TekstprzypisukocowegoZnak">
    <w:name w:val="Tekst przypisu końcowego Znak"/>
    <w:basedOn w:val="Domylnaczcionkaakapitu"/>
    <w:link w:val="Tekstprzypisukocowego"/>
    <w:uiPriority w:val="99"/>
    <w:semiHidden/>
    <w:qFormat/>
    <w:rPr>
      <w:lang w:eastAsia="en-US"/>
    </w:rPr>
  </w:style>
  <w:style w:type="paragraph" w:customStyle="1" w:styleId="Poprawka2">
    <w:name w:val="Poprawka2"/>
    <w:hidden/>
    <w:uiPriority w:val="99"/>
    <w:unhideWhenUsed/>
    <w:rPr>
      <w:sz w:val="22"/>
      <w:szCs w:val="22"/>
      <w:lang w:eastAsia="en-US"/>
    </w:rPr>
  </w:style>
  <w:style w:type="paragraph" w:styleId="Poprawka">
    <w:name w:val="Revision"/>
    <w:hidden/>
    <w:uiPriority w:val="99"/>
    <w:unhideWhenUsed/>
    <w:rsid w:val="00DA64BC"/>
    <w:rPr>
      <w:sz w:val="22"/>
      <w:szCs w:val="22"/>
      <w:lang w:eastAsia="en-US"/>
    </w:rPr>
  </w:style>
  <w:style w:type="paragraph" w:styleId="Akapitzlist">
    <w:name w:val="List Paragraph"/>
    <w:basedOn w:val="Normalny"/>
    <w:uiPriority w:val="99"/>
    <w:unhideWhenUsed/>
    <w:rsid w:val="003B0C69"/>
    <w:pPr>
      <w:ind w:left="720"/>
      <w:contextualSpacing/>
    </w:pPr>
  </w:style>
  <w:style w:type="paragraph" w:customStyle="1" w:styleId="Default">
    <w:name w:val="Default"/>
    <w:rsid w:val="005A0D64"/>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osz.sosnowka@dwapiar.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onesano.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219B2-3ECC-43E7-BD19-2CABEEF1F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824</Words>
  <Characters>4950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5763</CharactersWithSpaces>
  <SharedDoc>false</SharedDoc>
  <HLinks>
    <vt:vector size="12" baseType="variant">
      <vt:variant>
        <vt:i4>458875</vt:i4>
      </vt:variant>
      <vt:variant>
        <vt:i4>3</vt:i4>
      </vt:variant>
      <vt:variant>
        <vt:i4>0</vt:i4>
      </vt:variant>
      <vt:variant>
        <vt:i4>5</vt:i4>
      </vt:variant>
      <vt:variant>
        <vt:lpwstr>mailto:bartosz.sosnowka@dwapiar.pl</vt:lpwstr>
      </vt:variant>
      <vt:variant>
        <vt:lpwstr/>
      </vt:variant>
      <vt:variant>
        <vt:i4>7340129</vt:i4>
      </vt:variant>
      <vt:variant>
        <vt:i4>0</vt:i4>
      </vt:variant>
      <vt:variant>
        <vt:i4>0</vt:i4>
      </vt:variant>
      <vt:variant>
        <vt:i4>5</vt:i4>
      </vt:variant>
      <vt:variant>
        <vt:lpwstr>http://www.onesano.pl/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 Sosnek</dc:creator>
  <cp:lastModifiedBy>Bart Sosnek</cp:lastModifiedBy>
  <cp:revision>4</cp:revision>
  <dcterms:created xsi:type="dcterms:W3CDTF">2024-11-08T16:56:00Z</dcterms:created>
  <dcterms:modified xsi:type="dcterms:W3CDTF">2024-11-14T13:19:00Z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b82fc7f278fa3ef73058efa52baf6805fac46aed69e261f883df4908e3fef08c</vt:lpwstr>
  </property>
  <property fmtid="{D5CDD505-2E9C-101B-9397-08002B2CF9AE}" pid="3" name="KSOProductBuildVer">
    <vt:lpwstr>1033-12.2.0.13359</vt:lpwstr>
  </property>
  <property fmtid="{D5CDD505-2E9C-101B-9397-08002B2CF9AE}" pid="4" name="ICV">
    <vt:lpwstr>7EF5942ACB0C45588FCE448C35322511_13</vt:lpwstr>
  </property>
</Properties>
</file>